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FC58C" w14:textId="47DCD9F8" w:rsidR="00181EE0" w:rsidRPr="00181EE0" w:rsidRDefault="00181EE0" w:rsidP="00181EE0">
      <w:pPr>
        <w:rPr>
          <w:rFonts w:ascii="Arial" w:eastAsia="Times New Roman" w:hAnsi="Arial" w:cs="Arial"/>
          <w:b/>
          <w:bCs/>
          <w:color w:val="000000"/>
          <w:sz w:val="40"/>
          <w:szCs w:val="40"/>
          <w:lang w:eastAsia="en-GB"/>
        </w:rPr>
      </w:pPr>
      <w:r>
        <w:rPr>
          <w:rFonts w:ascii="Arial" w:eastAsia="Times New Roman" w:hAnsi="Arial" w:cs="Arial"/>
          <w:b/>
          <w:bCs/>
          <w:noProof/>
          <w:color w:val="000000"/>
          <w:sz w:val="40"/>
          <w:szCs w:val="40"/>
          <w:lang w:eastAsia="en-GB"/>
        </w:rPr>
        <mc:AlternateContent>
          <mc:Choice Requires="wps">
            <w:drawing>
              <wp:anchor distT="0" distB="0" distL="114300" distR="114300" simplePos="0" relativeHeight="251661312" behindDoc="0" locked="0" layoutInCell="1" allowOverlap="1" wp14:anchorId="6BD355F5" wp14:editId="3E4E75F9">
                <wp:simplePos x="0" y="0"/>
                <wp:positionH relativeFrom="column">
                  <wp:posOffset>-349885</wp:posOffset>
                </wp:positionH>
                <wp:positionV relativeFrom="paragraph">
                  <wp:posOffset>-871032</wp:posOffset>
                </wp:positionV>
                <wp:extent cx="1080058" cy="476910"/>
                <wp:effectExtent l="63500" t="254000" r="63500" b="259715"/>
                <wp:wrapNone/>
                <wp:docPr id="2" name="Text Box 2"/>
                <wp:cNvGraphicFramePr/>
                <a:graphic xmlns:a="http://schemas.openxmlformats.org/drawingml/2006/main">
                  <a:graphicData uri="http://schemas.microsoft.com/office/word/2010/wordprocessingShape">
                    <wps:wsp>
                      <wps:cNvSpPr txBox="1"/>
                      <wps:spPr>
                        <a:xfrm rot="19745480">
                          <a:off x="0" y="0"/>
                          <a:ext cx="1080058" cy="476910"/>
                        </a:xfrm>
                        <a:prstGeom prst="rect">
                          <a:avLst/>
                        </a:prstGeom>
                        <a:solidFill>
                          <a:schemeClr val="lt1"/>
                        </a:solidFill>
                        <a:ln w="6350">
                          <a:solidFill>
                            <a:prstClr val="black"/>
                          </a:solidFill>
                        </a:ln>
                      </wps:spPr>
                      <wps:txbx>
                        <w:txbxContent>
                          <w:p w14:paraId="281C6328" w14:textId="77777777" w:rsidR="00181EE0" w:rsidRPr="00160BB8" w:rsidRDefault="00181EE0" w:rsidP="00181EE0">
                            <w:pPr>
                              <w:jc w:val="center"/>
                              <w:rPr>
                                <w:color w:val="FF0000"/>
                                <w:sz w:val="48"/>
                                <w:szCs w:val="48"/>
                              </w:rPr>
                            </w:pPr>
                            <w:r w:rsidRPr="00160BB8">
                              <w:rPr>
                                <w:color w:val="FF0000"/>
                                <w:sz w:val="48"/>
                                <w:szCs w:val="48"/>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355F5" id="_x0000_t202" coordsize="21600,21600" o:spt="202" path="m,l,21600r21600,l21600,xe">
                <v:stroke joinstyle="miter"/>
                <v:path gradientshapeok="t" o:connecttype="rect"/>
              </v:shapetype>
              <v:shape id="Text Box 2" o:spid="_x0000_s1026" type="#_x0000_t202" style="position:absolute;margin-left:-27.55pt;margin-top:-68.6pt;width:85.05pt;height:37.55pt;rotation:-202563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" fillcolor="white [3201]" strokeweight=".5pt">
                <v:textbox>
                  <w:txbxContent>
                    <w:p w14:paraId="281C6328" w14:textId="77777777" w:rsidR="00181EE0" w:rsidRPr="00160BB8" w:rsidRDefault="00181EE0" w:rsidP="00181EE0">
                      <w:pPr>
                        <w:jc w:val="center"/>
                        <w:rPr>
                          <w:color w:val="FF0000"/>
                          <w:sz w:val="48"/>
                          <w:szCs w:val="48"/>
                        </w:rPr>
                      </w:pPr>
                      <w:r w:rsidRPr="00160BB8">
                        <w:rPr>
                          <w:color w:val="FF0000"/>
                          <w:sz w:val="48"/>
                          <w:szCs w:val="48"/>
                        </w:rPr>
                        <w:t>DRAFT</w:t>
                      </w:r>
                    </w:p>
                  </w:txbxContent>
                </v:textbox>
              </v:shape>
            </w:pict>
          </mc:Fallback>
        </mc:AlternateContent>
      </w:r>
      <w:r w:rsidR="00AD11DE">
        <w:rPr>
          <w:rFonts w:ascii="Arial" w:eastAsia="Times New Roman" w:hAnsi="Arial" w:cs="Arial"/>
          <w:b/>
          <w:bCs/>
          <w:color w:val="000000"/>
          <w:sz w:val="40"/>
          <w:szCs w:val="40"/>
          <w:lang w:eastAsia="en-GB"/>
        </w:rPr>
        <w:t>Area</w:t>
      </w:r>
      <w:r w:rsidR="007D5204">
        <w:rPr>
          <w:rFonts w:ascii="Arial" w:eastAsia="Times New Roman" w:hAnsi="Arial" w:cs="Arial"/>
          <w:b/>
          <w:bCs/>
          <w:color w:val="000000"/>
          <w:sz w:val="40"/>
          <w:szCs w:val="40"/>
          <w:lang w:eastAsia="en-GB"/>
        </w:rPr>
        <w:t xml:space="preserve"> </w:t>
      </w:r>
      <w:r>
        <w:rPr>
          <w:rFonts w:ascii="Arial" w:eastAsia="Times New Roman" w:hAnsi="Arial" w:cs="Arial"/>
          <w:b/>
          <w:bCs/>
          <w:color w:val="000000"/>
          <w:sz w:val="40"/>
          <w:szCs w:val="40"/>
          <w:lang w:eastAsia="en-GB"/>
        </w:rPr>
        <w:t>–</w:t>
      </w:r>
      <w:r w:rsidR="007D5204">
        <w:rPr>
          <w:rFonts w:ascii="Arial" w:eastAsia="Times New Roman" w:hAnsi="Arial" w:cs="Arial"/>
          <w:b/>
          <w:bCs/>
          <w:color w:val="000000"/>
          <w:sz w:val="40"/>
          <w:szCs w:val="40"/>
          <w:lang w:eastAsia="en-GB"/>
        </w:rPr>
        <w:t xml:space="preserve"> </w:t>
      </w:r>
      <w:r>
        <w:rPr>
          <w:rFonts w:ascii="Arial" w:eastAsia="Times New Roman" w:hAnsi="Arial" w:cs="Arial"/>
          <w:b/>
          <w:bCs/>
          <w:color w:val="000000"/>
          <w:sz w:val="40"/>
          <w:szCs w:val="40"/>
          <w:lang w:eastAsia="en-GB"/>
        </w:rPr>
        <w:t>Camping</w:t>
      </w:r>
    </w:p>
    <w:p w14:paraId="09706EB6" w14:textId="62323B6B" w:rsidR="00181EE0" w:rsidRDefault="00181EE0" w:rsidP="00181EE0">
      <w:pPr>
        <w:rPr>
          <w:rFonts w:ascii="Arial" w:eastAsia="Times New Roman" w:hAnsi="Arial" w:cs="Arial"/>
          <w:b/>
          <w:bCs/>
          <w:color w:val="000000"/>
          <w:sz w:val="40"/>
          <w:szCs w:val="40"/>
          <w:lang w:eastAsia="en-GB"/>
        </w:rPr>
      </w:pPr>
      <w:r>
        <w:rPr>
          <w:rFonts w:ascii="Arial" w:eastAsia="Times New Roman" w:hAnsi="Arial" w:cs="Arial"/>
          <w:b/>
          <w:bCs/>
          <w:color w:val="000000"/>
          <w:sz w:val="40"/>
          <w:szCs w:val="40"/>
          <w:lang w:eastAsia="en-GB"/>
        </w:rPr>
        <w:t>Section_______________</w:t>
      </w:r>
    </w:p>
    <w:p w14:paraId="6E5CBA47" w14:textId="77777777" w:rsidR="00181EE0" w:rsidRDefault="00181EE0" w:rsidP="00181EE0">
      <w:pPr>
        <w:ind w:left="-709" w:firstLine="709"/>
        <w:jc w:val="center"/>
        <w:rPr>
          <w:rFonts w:ascii="Arial" w:eastAsia="Times New Roman" w:hAnsi="Arial" w:cs="Arial"/>
          <w:b/>
          <w:bCs/>
          <w:color w:val="000000"/>
          <w:sz w:val="24"/>
          <w:szCs w:val="24"/>
          <w:lang w:eastAsia="en-GB"/>
        </w:rPr>
      </w:pPr>
      <w:r w:rsidRPr="00160BB8">
        <w:rPr>
          <w:rFonts w:ascii="Arial" w:eastAsia="Times New Roman" w:hAnsi="Arial" w:cs="Arial"/>
          <w:b/>
          <w:bCs/>
          <w:color w:val="000000"/>
          <w:sz w:val="24"/>
          <w:szCs w:val="24"/>
          <w:lang w:eastAsia="en-GB"/>
        </w:rPr>
        <w:t>Date risk Assessment undertaken</w:t>
      </w:r>
      <w:r>
        <w:rPr>
          <w:rFonts w:ascii="Arial" w:eastAsia="Times New Roman" w:hAnsi="Arial" w:cs="Arial"/>
          <w:b/>
          <w:bCs/>
          <w:color w:val="000000"/>
          <w:sz w:val="24"/>
          <w:szCs w:val="24"/>
          <w:lang w:eastAsia="en-GB"/>
        </w:rPr>
        <w:t xml:space="preserve"> ________________ Reviewed and Completed by ______________</w:t>
      </w:r>
    </w:p>
    <w:p w14:paraId="3953E7F3" w14:textId="74B567D1" w:rsidR="00181EE0" w:rsidRDefault="00181EE0" w:rsidP="00181EE0">
      <w:pPr>
        <w:ind w:left="-709" w:firstLine="709"/>
        <w:jc w:val="cente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Next review date_______________</w:t>
      </w:r>
    </w:p>
    <w:p w14:paraId="62F63914" w14:textId="77777777" w:rsidR="00181EE0" w:rsidRPr="00946CCC" w:rsidRDefault="00181EE0" w:rsidP="00181EE0">
      <w:pPr>
        <w:spacing w:after="0" w:line="240" w:lineRule="auto"/>
        <w:jc w:val="center"/>
        <w:rPr>
          <w:rFonts w:ascii="Calibri" w:eastAsia="Times New Roman" w:hAnsi="Calibri" w:cs="Times New Roman"/>
          <w:color w:val="FF0000"/>
          <w:sz w:val="24"/>
          <w:szCs w:val="21"/>
          <w:lang w:eastAsia="en-GB"/>
        </w:rPr>
      </w:pPr>
      <w:r w:rsidRPr="00946CCC">
        <w:rPr>
          <w:rFonts w:ascii="Calibri" w:eastAsia="Times New Roman" w:hAnsi="Calibri" w:cs="Times New Roman"/>
          <w:color w:val="FF0000"/>
          <w:sz w:val="24"/>
          <w:szCs w:val="21"/>
          <w:lang w:eastAsia="en-GB"/>
        </w:rPr>
        <w:t>The Leader in charge to review the risk assessment, amend and list any specific hazards that are not covered by the Activity Risk Assessment to meet the needs of their section. As part of this review the Area / Activity Factsheet should be used as a guide and followed</w:t>
      </w:r>
    </w:p>
    <w:p w14:paraId="1AF8B25F" w14:textId="77777777" w:rsidR="00181EE0" w:rsidRPr="00946CCC" w:rsidRDefault="00181EE0" w:rsidP="00181EE0">
      <w:pPr>
        <w:ind w:left="-709" w:firstLine="709"/>
        <w:jc w:val="center"/>
        <w:rPr>
          <w:rFonts w:ascii="Arial" w:eastAsia="Times New Roman" w:hAnsi="Arial" w:cs="Arial"/>
          <w:b/>
          <w:bCs/>
          <w:color w:val="000000"/>
          <w:sz w:val="16"/>
          <w:szCs w:val="16"/>
          <w:lang w:eastAsia="en-GB"/>
        </w:rPr>
      </w:pPr>
    </w:p>
    <w:tbl>
      <w:tblPr>
        <w:tblStyle w:val="TableGrid"/>
        <w:tblW w:w="15451" w:type="dxa"/>
        <w:tblInd w:w="-714" w:type="dxa"/>
        <w:tblLook w:val="04A0" w:firstRow="1" w:lastRow="0" w:firstColumn="1" w:lastColumn="0" w:noHBand="0" w:noVBand="1"/>
      </w:tblPr>
      <w:tblGrid>
        <w:gridCol w:w="3261"/>
        <w:gridCol w:w="1843"/>
        <w:gridCol w:w="1953"/>
        <w:gridCol w:w="31"/>
        <w:gridCol w:w="4820"/>
        <w:gridCol w:w="3543"/>
      </w:tblGrid>
      <w:tr w:rsidR="00181EE0" w:rsidRPr="001676EB" w14:paraId="5848618D" w14:textId="77777777" w:rsidTr="00181EE0">
        <w:tc>
          <w:tcPr>
            <w:tcW w:w="3261" w:type="dxa"/>
            <w:shd w:val="clear" w:color="auto" w:fill="C5E0B3" w:themeFill="accent6" w:themeFillTint="66"/>
          </w:tcPr>
          <w:p w14:paraId="51DFB4E3" w14:textId="77777777" w:rsidR="00181EE0" w:rsidRPr="007A49B1" w:rsidRDefault="00181EE0" w:rsidP="00BE40D1">
            <w:pPr>
              <w:jc w:val="center"/>
              <w:rPr>
                <w:b/>
                <w:sz w:val="20"/>
                <w:szCs w:val="20"/>
              </w:rPr>
            </w:pPr>
            <w:r>
              <w:rPr>
                <w:b/>
                <w:sz w:val="20"/>
                <w:szCs w:val="20"/>
              </w:rPr>
              <w:t>What h</w:t>
            </w:r>
            <w:r w:rsidRPr="007A49B1">
              <w:rPr>
                <w:b/>
                <w:sz w:val="20"/>
                <w:szCs w:val="20"/>
              </w:rPr>
              <w:t>azard</w:t>
            </w:r>
            <w:r>
              <w:rPr>
                <w:b/>
                <w:sz w:val="20"/>
                <w:szCs w:val="20"/>
              </w:rPr>
              <w:t xml:space="preserve"> have you</w:t>
            </w:r>
            <w:r w:rsidRPr="007A49B1">
              <w:rPr>
                <w:b/>
                <w:sz w:val="20"/>
                <w:szCs w:val="20"/>
              </w:rPr>
              <w:t xml:space="preserve"> </w:t>
            </w:r>
            <w:r>
              <w:rPr>
                <w:b/>
                <w:sz w:val="20"/>
                <w:szCs w:val="20"/>
              </w:rPr>
              <w:t>i</w:t>
            </w:r>
            <w:r w:rsidRPr="007A49B1">
              <w:rPr>
                <w:b/>
                <w:sz w:val="20"/>
                <w:szCs w:val="20"/>
              </w:rPr>
              <w:t>dentified?</w:t>
            </w:r>
          </w:p>
          <w:p w14:paraId="0E2B4228" w14:textId="77777777" w:rsidR="00181EE0" w:rsidRPr="001676EB" w:rsidRDefault="00181EE0" w:rsidP="00BE40D1">
            <w:pPr>
              <w:jc w:val="center"/>
              <w:rPr>
                <w:b/>
                <w:sz w:val="28"/>
                <w:szCs w:val="24"/>
              </w:rPr>
            </w:pPr>
          </w:p>
        </w:tc>
        <w:tc>
          <w:tcPr>
            <w:tcW w:w="1843" w:type="dxa"/>
            <w:shd w:val="clear" w:color="auto" w:fill="C5E0B3" w:themeFill="accent6" w:themeFillTint="66"/>
          </w:tcPr>
          <w:p w14:paraId="2C95BC45" w14:textId="77777777" w:rsidR="00181EE0" w:rsidRPr="001676EB" w:rsidRDefault="00181EE0" w:rsidP="00BE40D1">
            <w:pPr>
              <w:jc w:val="center"/>
              <w:rPr>
                <w:b/>
                <w:sz w:val="28"/>
                <w:szCs w:val="24"/>
              </w:rPr>
            </w:pPr>
            <w:r>
              <w:rPr>
                <w:b/>
                <w:sz w:val="20"/>
                <w:szCs w:val="20"/>
              </w:rPr>
              <w:t>What are the r</w:t>
            </w:r>
            <w:r w:rsidRPr="007A49B1">
              <w:rPr>
                <w:b/>
                <w:sz w:val="20"/>
                <w:szCs w:val="20"/>
              </w:rPr>
              <w:t>isks from it?</w:t>
            </w:r>
          </w:p>
        </w:tc>
        <w:tc>
          <w:tcPr>
            <w:tcW w:w="1953" w:type="dxa"/>
            <w:shd w:val="clear" w:color="auto" w:fill="C5E0B3" w:themeFill="accent6" w:themeFillTint="66"/>
          </w:tcPr>
          <w:p w14:paraId="07645E57" w14:textId="77777777" w:rsidR="00181EE0" w:rsidRPr="001676EB" w:rsidRDefault="00181EE0" w:rsidP="00BE40D1">
            <w:pPr>
              <w:jc w:val="center"/>
              <w:rPr>
                <w:b/>
                <w:sz w:val="28"/>
                <w:szCs w:val="24"/>
              </w:rPr>
            </w:pPr>
            <w:r w:rsidRPr="007A49B1">
              <w:rPr>
                <w:b/>
                <w:sz w:val="20"/>
                <w:szCs w:val="20"/>
              </w:rPr>
              <w:t>Who is at risk?</w:t>
            </w:r>
          </w:p>
        </w:tc>
        <w:tc>
          <w:tcPr>
            <w:tcW w:w="4851" w:type="dxa"/>
            <w:gridSpan w:val="2"/>
            <w:shd w:val="clear" w:color="auto" w:fill="C5E0B3" w:themeFill="accent6" w:themeFillTint="66"/>
          </w:tcPr>
          <w:p w14:paraId="3083D6B8" w14:textId="77777777" w:rsidR="00181EE0" w:rsidRPr="007A49B1" w:rsidRDefault="00181EE0" w:rsidP="00BE40D1">
            <w:pPr>
              <w:jc w:val="center"/>
              <w:rPr>
                <w:b/>
                <w:sz w:val="20"/>
                <w:szCs w:val="20"/>
              </w:rPr>
            </w:pPr>
            <w:r w:rsidRPr="007A49B1">
              <w:rPr>
                <w:b/>
                <w:sz w:val="20"/>
                <w:szCs w:val="20"/>
              </w:rPr>
              <w:t>How are the risks already controlled?</w:t>
            </w:r>
          </w:p>
          <w:p w14:paraId="4CD123A4" w14:textId="77777777" w:rsidR="00181EE0" w:rsidRPr="001676EB" w:rsidRDefault="00181EE0" w:rsidP="00BE40D1">
            <w:pPr>
              <w:jc w:val="center"/>
              <w:rPr>
                <w:b/>
                <w:sz w:val="28"/>
                <w:szCs w:val="24"/>
              </w:rPr>
            </w:pPr>
            <w:r w:rsidRPr="007A49B1">
              <w:rPr>
                <w:b/>
                <w:sz w:val="20"/>
                <w:szCs w:val="20"/>
              </w:rPr>
              <w:t>What extra controls are needed?</w:t>
            </w:r>
          </w:p>
        </w:tc>
        <w:tc>
          <w:tcPr>
            <w:tcW w:w="3543" w:type="dxa"/>
            <w:shd w:val="clear" w:color="auto" w:fill="C5E0B3" w:themeFill="accent6" w:themeFillTint="66"/>
          </w:tcPr>
          <w:p w14:paraId="0E511968" w14:textId="77777777" w:rsidR="00181EE0" w:rsidRPr="001676EB" w:rsidRDefault="00181EE0" w:rsidP="00BE40D1">
            <w:pPr>
              <w:jc w:val="center"/>
              <w:rPr>
                <w:b/>
                <w:sz w:val="28"/>
                <w:szCs w:val="24"/>
              </w:rPr>
            </w:pPr>
            <w:r w:rsidRPr="007A49B1">
              <w:rPr>
                <w:b/>
                <w:sz w:val="20"/>
                <w:szCs w:val="20"/>
              </w:rPr>
              <w:t>What has changed that needs to be thought about and controlled?</w:t>
            </w:r>
          </w:p>
        </w:tc>
      </w:tr>
      <w:tr w:rsidR="00181EE0" w14:paraId="5457E419" w14:textId="59F367F1" w:rsidTr="00181EE0">
        <w:tc>
          <w:tcPr>
            <w:tcW w:w="3261" w:type="dxa"/>
            <w:vAlign w:val="center"/>
          </w:tcPr>
          <w:p w14:paraId="747BC5CC" w14:textId="2C9D39EF" w:rsidR="00181EE0" w:rsidRPr="00732BDF" w:rsidRDefault="00181EE0" w:rsidP="00AD11DE">
            <w:pPr>
              <w:ind w:left="-108" w:firstLine="108"/>
              <w:rPr>
                <w:sz w:val="24"/>
                <w:szCs w:val="24"/>
              </w:rPr>
            </w:pPr>
            <w:r>
              <w:rPr>
                <w:sz w:val="24"/>
                <w:szCs w:val="24"/>
              </w:rPr>
              <w:t>Fire</w:t>
            </w:r>
          </w:p>
        </w:tc>
        <w:tc>
          <w:tcPr>
            <w:tcW w:w="1843" w:type="dxa"/>
            <w:vAlign w:val="center"/>
          </w:tcPr>
          <w:p w14:paraId="4B600784" w14:textId="5C66145B" w:rsidR="00181EE0" w:rsidRPr="00732BDF" w:rsidRDefault="00181EE0" w:rsidP="00F65765">
            <w:pPr>
              <w:autoSpaceDE w:val="0"/>
              <w:autoSpaceDN w:val="0"/>
              <w:adjustRightInd w:val="0"/>
              <w:rPr>
                <w:sz w:val="24"/>
                <w:szCs w:val="24"/>
              </w:rPr>
            </w:pPr>
            <w:r>
              <w:rPr>
                <w:sz w:val="24"/>
                <w:szCs w:val="24"/>
              </w:rPr>
              <w:t>Burns and serious injury</w:t>
            </w:r>
          </w:p>
        </w:tc>
        <w:tc>
          <w:tcPr>
            <w:tcW w:w="1984" w:type="dxa"/>
            <w:gridSpan w:val="2"/>
            <w:vAlign w:val="center"/>
          </w:tcPr>
          <w:p w14:paraId="3E0D2141" w14:textId="50BDA8CC" w:rsidR="00181EE0" w:rsidRPr="00732BDF" w:rsidRDefault="00181EE0" w:rsidP="00F65765">
            <w:pPr>
              <w:rPr>
                <w:sz w:val="24"/>
                <w:szCs w:val="24"/>
              </w:rPr>
            </w:pPr>
            <w:r>
              <w:rPr>
                <w:sz w:val="24"/>
                <w:szCs w:val="24"/>
              </w:rPr>
              <w:t xml:space="preserve">Those camping / visiting site </w:t>
            </w:r>
          </w:p>
        </w:tc>
        <w:tc>
          <w:tcPr>
            <w:tcW w:w="4820" w:type="dxa"/>
            <w:vAlign w:val="center"/>
          </w:tcPr>
          <w:p w14:paraId="6779E2B5" w14:textId="77777777" w:rsidR="00181EE0" w:rsidRDefault="00181EE0" w:rsidP="00F65765">
            <w:pPr>
              <w:autoSpaceDE w:val="0"/>
              <w:autoSpaceDN w:val="0"/>
              <w:adjustRightInd w:val="0"/>
              <w:rPr>
                <w:sz w:val="24"/>
                <w:szCs w:val="24"/>
              </w:rPr>
            </w:pPr>
            <w:r>
              <w:rPr>
                <w:sz w:val="24"/>
                <w:szCs w:val="24"/>
              </w:rPr>
              <w:t xml:space="preserve">Develop separate risk assessment </w:t>
            </w:r>
          </w:p>
          <w:p w14:paraId="18C18D56" w14:textId="297638EB" w:rsidR="00181EE0" w:rsidRPr="00732BDF" w:rsidRDefault="00181EE0" w:rsidP="00F65765">
            <w:pPr>
              <w:autoSpaceDE w:val="0"/>
              <w:autoSpaceDN w:val="0"/>
              <w:adjustRightInd w:val="0"/>
              <w:rPr>
                <w:sz w:val="24"/>
                <w:szCs w:val="24"/>
              </w:rPr>
            </w:pPr>
            <w:r>
              <w:rPr>
                <w:sz w:val="24"/>
                <w:szCs w:val="24"/>
              </w:rPr>
              <w:t xml:space="preserve">See draft Fire Risk Assessment </w:t>
            </w:r>
          </w:p>
        </w:tc>
        <w:tc>
          <w:tcPr>
            <w:tcW w:w="3543" w:type="dxa"/>
          </w:tcPr>
          <w:p w14:paraId="69E775CB" w14:textId="77777777" w:rsidR="00181EE0" w:rsidRDefault="00181EE0" w:rsidP="00F65765">
            <w:pPr>
              <w:autoSpaceDE w:val="0"/>
              <w:autoSpaceDN w:val="0"/>
              <w:adjustRightInd w:val="0"/>
              <w:rPr>
                <w:sz w:val="24"/>
                <w:szCs w:val="24"/>
              </w:rPr>
            </w:pPr>
          </w:p>
        </w:tc>
      </w:tr>
      <w:tr w:rsidR="00181EE0" w14:paraId="21837E20" w14:textId="6F9EE681" w:rsidTr="00181EE0">
        <w:tc>
          <w:tcPr>
            <w:tcW w:w="3261" w:type="dxa"/>
            <w:vAlign w:val="center"/>
          </w:tcPr>
          <w:p w14:paraId="078823B1" w14:textId="2883778A" w:rsidR="00181EE0" w:rsidRDefault="00181EE0" w:rsidP="00AD11DE">
            <w:pPr>
              <w:ind w:left="-108" w:firstLine="108"/>
              <w:rPr>
                <w:sz w:val="24"/>
                <w:szCs w:val="24"/>
              </w:rPr>
            </w:pPr>
            <w:r>
              <w:rPr>
                <w:sz w:val="24"/>
                <w:szCs w:val="24"/>
              </w:rPr>
              <w:t xml:space="preserve">Health and hygiene </w:t>
            </w:r>
          </w:p>
        </w:tc>
        <w:tc>
          <w:tcPr>
            <w:tcW w:w="1843" w:type="dxa"/>
            <w:vAlign w:val="center"/>
          </w:tcPr>
          <w:p w14:paraId="0CCDE17F" w14:textId="77777777" w:rsidR="00181EE0" w:rsidRDefault="00181EE0" w:rsidP="00F65765">
            <w:pPr>
              <w:autoSpaceDE w:val="0"/>
              <w:autoSpaceDN w:val="0"/>
              <w:adjustRightInd w:val="0"/>
              <w:rPr>
                <w:sz w:val="24"/>
                <w:szCs w:val="24"/>
              </w:rPr>
            </w:pPr>
          </w:p>
        </w:tc>
        <w:tc>
          <w:tcPr>
            <w:tcW w:w="1984" w:type="dxa"/>
            <w:gridSpan w:val="2"/>
            <w:vAlign w:val="center"/>
          </w:tcPr>
          <w:p w14:paraId="51506E59" w14:textId="74BF1D56" w:rsidR="00181EE0" w:rsidRPr="00732BDF" w:rsidRDefault="00181EE0" w:rsidP="00F65765">
            <w:pPr>
              <w:rPr>
                <w:sz w:val="24"/>
                <w:szCs w:val="24"/>
              </w:rPr>
            </w:pPr>
            <w:r>
              <w:rPr>
                <w:sz w:val="24"/>
                <w:szCs w:val="24"/>
              </w:rPr>
              <w:t xml:space="preserve">Those camping / visiting site </w:t>
            </w:r>
          </w:p>
        </w:tc>
        <w:tc>
          <w:tcPr>
            <w:tcW w:w="4820" w:type="dxa"/>
          </w:tcPr>
          <w:p w14:paraId="27708CB3" w14:textId="0C1939B0" w:rsidR="00181EE0" w:rsidRDefault="00181EE0" w:rsidP="007B7DC3">
            <w:pPr>
              <w:rPr>
                <w:rFonts w:eastAsia="Times New Roman" w:cs="Arial"/>
                <w:sz w:val="24"/>
                <w:szCs w:val="24"/>
              </w:rPr>
            </w:pPr>
            <w:r>
              <w:rPr>
                <w:rFonts w:eastAsia="Times New Roman" w:cs="Arial"/>
                <w:sz w:val="24"/>
                <w:szCs w:val="24"/>
              </w:rPr>
              <w:t>T</w:t>
            </w:r>
            <w:r w:rsidRPr="007826C2">
              <w:rPr>
                <w:rFonts w:eastAsia="Times New Roman" w:cs="Arial"/>
                <w:sz w:val="24"/>
                <w:szCs w:val="24"/>
              </w:rPr>
              <w:t>oilet</w:t>
            </w:r>
            <w:r>
              <w:rPr>
                <w:rFonts w:eastAsia="Times New Roman" w:cs="Arial"/>
                <w:sz w:val="24"/>
                <w:szCs w:val="24"/>
              </w:rPr>
              <w:t>s,</w:t>
            </w:r>
            <w:r w:rsidRPr="007826C2">
              <w:rPr>
                <w:rFonts w:eastAsia="Times New Roman" w:cs="Arial"/>
                <w:sz w:val="24"/>
                <w:szCs w:val="24"/>
              </w:rPr>
              <w:t xml:space="preserve"> </w:t>
            </w:r>
            <w:r>
              <w:rPr>
                <w:rFonts w:eastAsia="Times New Roman" w:cs="Arial"/>
                <w:sz w:val="24"/>
                <w:szCs w:val="24"/>
              </w:rPr>
              <w:t xml:space="preserve">and </w:t>
            </w:r>
            <w:r w:rsidRPr="007826C2">
              <w:rPr>
                <w:rFonts w:eastAsia="Times New Roman" w:cs="Arial"/>
                <w:sz w:val="24"/>
                <w:szCs w:val="24"/>
              </w:rPr>
              <w:t>washing facilities</w:t>
            </w:r>
            <w:r>
              <w:rPr>
                <w:rFonts w:eastAsia="Times New Roman" w:cs="Arial"/>
                <w:sz w:val="24"/>
                <w:szCs w:val="24"/>
              </w:rPr>
              <w:t xml:space="preserve"> including the showers </w:t>
            </w:r>
            <w:r w:rsidRPr="007826C2">
              <w:rPr>
                <w:rFonts w:eastAsia="Times New Roman" w:cs="Arial"/>
                <w:sz w:val="24"/>
                <w:szCs w:val="24"/>
              </w:rPr>
              <w:t xml:space="preserve">are </w:t>
            </w:r>
            <w:r>
              <w:rPr>
                <w:rFonts w:eastAsia="Times New Roman" w:cs="Arial"/>
                <w:sz w:val="24"/>
                <w:szCs w:val="24"/>
              </w:rPr>
              <w:t>kept clean</w:t>
            </w:r>
            <w:r w:rsidRPr="007826C2">
              <w:rPr>
                <w:rFonts w:eastAsia="Times New Roman" w:cs="Arial"/>
                <w:sz w:val="24"/>
                <w:szCs w:val="24"/>
              </w:rPr>
              <w:t xml:space="preserve"> </w:t>
            </w:r>
            <w:r>
              <w:rPr>
                <w:rFonts w:eastAsia="Times New Roman" w:cs="Arial"/>
                <w:sz w:val="24"/>
                <w:szCs w:val="24"/>
              </w:rPr>
              <w:t>and tidy</w:t>
            </w:r>
          </w:p>
          <w:p w14:paraId="705FC895" w14:textId="14DAE879" w:rsidR="00181EE0" w:rsidRDefault="00181EE0" w:rsidP="007B7DC3">
            <w:pPr>
              <w:rPr>
                <w:rFonts w:eastAsia="Times New Roman" w:cs="Arial"/>
                <w:sz w:val="24"/>
                <w:szCs w:val="24"/>
              </w:rPr>
            </w:pPr>
            <w:r>
              <w:rPr>
                <w:rFonts w:eastAsia="Times New Roman" w:cs="Arial"/>
                <w:sz w:val="24"/>
                <w:szCs w:val="24"/>
              </w:rPr>
              <w:t>Toilet rolls and soap are available.</w:t>
            </w:r>
          </w:p>
          <w:p w14:paraId="6B158D25" w14:textId="13E5ACEC" w:rsidR="00181EE0" w:rsidRPr="007826C2" w:rsidRDefault="00181EE0" w:rsidP="007B7DC3">
            <w:pPr>
              <w:rPr>
                <w:rFonts w:eastAsia="Times New Roman" w:cs="Arial"/>
                <w:sz w:val="24"/>
                <w:szCs w:val="24"/>
              </w:rPr>
            </w:pPr>
            <w:r w:rsidRPr="007826C2">
              <w:rPr>
                <w:rFonts w:eastAsia="Times New Roman" w:cs="Arial"/>
                <w:sz w:val="24"/>
                <w:szCs w:val="24"/>
              </w:rPr>
              <w:t xml:space="preserve">The facilities are checked on a regular basis by the </w:t>
            </w:r>
            <w:r>
              <w:rPr>
                <w:rFonts w:eastAsia="Times New Roman" w:cs="Arial"/>
                <w:sz w:val="24"/>
                <w:szCs w:val="24"/>
              </w:rPr>
              <w:t>Leaders</w:t>
            </w:r>
          </w:p>
          <w:p w14:paraId="34D4C000" w14:textId="77777777" w:rsidR="00181EE0" w:rsidRPr="007826C2" w:rsidRDefault="00181EE0" w:rsidP="007B7DC3">
            <w:pPr>
              <w:rPr>
                <w:rFonts w:eastAsia="Times New Roman" w:cs="Arial"/>
                <w:sz w:val="24"/>
                <w:szCs w:val="24"/>
              </w:rPr>
            </w:pPr>
            <w:r w:rsidRPr="007826C2">
              <w:rPr>
                <w:rFonts w:eastAsia="Times New Roman" w:cs="Arial"/>
                <w:sz w:val="24"/>
                <w:szCs w:val="24"/>
              </w:rPr>
              <w:t>Water available for hand washing prior to preparation and eating of food</w:t>
            </w:r>
          </w:p>
          <w:p w14:paraId="15A6226D" w14:textId="0FF7B0D6" w:rsidR="00181EE0" w:rsidRDefault="00181EE0" w:rsidP="00F65765">
            <w:pPr>
              <w:autoSpaceDE w:val="0"/>
              <w:autoSpaceDN w:val="0"/>
              <w:adjustRightInd w:val="0"/>
              <w:rPr>
                <w:sz w:val="24"/>
                <w:szCs w:val="24"/>
              </w:rPr>
            </w:pPr>
            <w:r>
              <w:rPr>
                <w:sz w:val="24"/>
                <w:szCs w:val="24"/>
              </w:rPr>
              <w:t>Participants reminded of the importance of washing whilst camping.</w:t>
            </w:r>
          </w:p>
        </w:tc>
        <w:tc>
          <w:tcPr>
            <w:tcW w:w="3543" w:type="dxa"/>
          </w:tcPr>
          <w:p w14:paraId="3DFDC312" w14:textId="77777777" w:rsidR="00181EE0" w:rsidRDefault="00181EE0" w:rsidP="007B7DC3">
            <w:pPr>
              <w:rPr>
                <w:rFonts w:eastAsia="Times New Roman" w:cs="Arial"/>
                <w:sz w:val="24"/>
                <w:szCs w:val="24"/>
              </w:rPr>
            </w:pPr>
          </w:p>
        </w:tc>
      </w:tr>
      <w:tr w:rsidR="00181EE0" w14:paraId="7297BC14" w14:textId="4B316C12" w:rsidTr="00181EE0">
        <w:tc>
          <w:tcPr>
            <w:tcW w:w="3261" w:type="dxa"/>
            <w:vAlign w:val="center"/>
          </w:tcPr>
          <w:p w14:paraId="1A651031" w14:textId="64E71EE5" w:rsidR="00181EE0" w:rsidRDefault="00181EE0" w:rsidP="00F65765">
            <w:pPr>
              <w:rPr>
                <w:sz w:val="24"/>
                <w:szCs w:val="24"/>
              </w:rPr>
            </w:pPr>
            <w:r>
              <w:rPr>
                <w:sz w:val="24"/>
                <w:szCs w:val="24"/>
              </w:rPr>
              <w:t>Tents correctly put up</w:t>
            </w:r>
          </w:p>
        </w:tc>
        <w:tc>
          <w:tcPr>
            <w:tcW w:w="1843" w:type="dxa"/>
            <w:vAlign w:val="center"/>
          </w:tcPr>
          <w:p w14:paraId="04DEFDEA" w14:textId="77777777" w:rsidR="00181EE0" w:rsidRDefault="00181EE0" w:rsidP="00F65765">
            <w:pPr>
              <w:autoSpaceDE w:val="0"/>
              <w:autoSpaceDN w:val="0"/>
              <w:adjustRightInd w:val="0"/>
              <w:rPr>
                <w:sz w:val="24"/>
                <w:szCs w:val="24"/>
              </w:rPr>
            </w:pPr>
            <w:r>
              <w:rPr>
                <w:sz w:val="24"/>
                <w:szCs w:val="24"/>
              </w:rPr>
              <w:t>Tents falling over, injuries to those close by</w:t>
            </w:r>
          </w:p>
          <w:p w14:paraId="322AF8E0" w14:textId="25F88408" w:rsidR="00181EE0" w:rsidRDefault="00181EE0" w:rsidP="00F65765">
            <w:pPr>
              <w:autoSpaceDE w:val="0"/>
              <w:autoSpaceDN w:val="0"/>
              <w:adjustRightInd w:val="0"/>
              <w:rPr>
                <w:sz w:val="24"/>
                <w:szCs w:val="24"/>
              </w:rPr>
            </w:pPr>
            <w:r>
              <w:rPr>
                <w:sz w:val="24"/>
                <w:szCs w:val="24"/>
              </w:rPr>
              <w:t>Potential fire if cook tent</w:t>
            </w:r>
          </w:p>
        </w:tc>
        <w:tc>
          <w:tcPr>
            <w:tcW w:w="1984" w:type="dxa"/>
            <w:gridSpan w:val="2"/>
            <w:vAlign w:val="center"/>
          </w:tcPr>
          <w:p w14:paraId="359A7162" w14:textId="37AB8FAA" w:rsidR="00181EE0" w:rsidRDefault="00181EE0" w:rsidP="00F65765">
            <w:pPr>
              <w:rPr>
                <w:sz w:val="24"/>
                <w:szCs w:val="24"/>
              </w:rPr>
            </w:pPr>
            <w:r>
              <w:rPr>
                <w:sz w:val="24"/>
                <w:szCs w:val="24"/>
              </w:rPr>
              <w:t xml:space="preserve">Those camping / visiting site </w:t>
            </w:r>
          </w:p>
        </w:tc>
        <w:tc>
          <w:tcPr>
            <w:tcW w:w="4820" w:type="dxa"/>
            <w:vAlign w:val="center"/>
          </w:tcPr>
          <w:p w14:paraId="06301C5E" w14:textId="09292B0C" w:rsidR="00181EE0" w:rsidRDefault="00181EE0" w:rsidP="005368D9">
            <w:pPr>
              <w:rPr>
                <w:rFonts w:eastAsia="Times New Roman" w:cs="Arial"/>
                <w:sz w:val="24"/>
                <w:szCs w:val="24"/>
              </w:rPr>
            </w:pPr>
            <w:r>
              <w:rPr>
                <w:rFonts w:eastAsia="Times New Roman" w:cs="Arial"/>
                <w:sz w:val="24"/>
                <w:szCs w:val="24"/>
              </w:rPr>
              <w:t xml:space="preserve">All tents to be fully pegged out with all poles correctly positioned. </w:t>
            </w:r>
          </w:p>
          <w:p w14:paraId="00FC8570" w14:textId="19117767" w:rsidR="00181EE0" w:rsidRPr="007826C2" w:rsidRDefault="00181EE0" w:rsidP="005368D9">
            <w:pPr>
              <w:rPr>
                <w:rFonts w:eastAsia="Times New Roman" w:cs="Arial"/>
                <w:sz w:val="24"/>
                <w:szCs w:val="24"/>
              </w:rPr>
            </w:pPr>
            <w:r>
              <w:rPr>
                <w:rFonts w:eastAsia="Times New Roman" w:cs="Arial"/>
                <w:sz w:val="24"/>
                <w:szCs w:val="24"/>
              </w:rPr>
              <w:t>Experienced leader to check to ensure tents properly put up.</w:t>
            </w:r>
          </w:p>
        </w:tc>
        <w:tc>
          <w:tcPr>
            <w:tcW w:w="3543" w:type="dxa"/>
          </w:tcPr>
          <w:p w14:paraId="420BC2E9" w14:textId="77777777" w:rsidR="00181EE0" w:rsidRDefault="00181EE0" w:rsidP="005368D9">
            <w:pPr>
              <w:rPr>
                <w:rFonts w:eastAsia="Times New Roman" w:cs="Arial"/>
                <w:sz w:val="24"/>
                <w:szCs w:val="24"/>
              </w:rPr>
            </w:pPr>
          </w:p>
        </w:tc>
      </w:tr>
      <w:tr w:rsidR="00181EE0" w14:paraId="0483D41D" w14:textId="58412C5A" w:rsidTr="00181EE0">
        <w:tc>
          <w:tcPr>
            <w:tcW w:w="3261" w:type="dxa"/>
            <w:vAlign w:val="center"/>
          </w:tcPr>
          <w:p w14:paraId="4AD67457" w14:textId="4F194E3E" w:rsidR="00181EE0" w:rsidRPr="00732BDF" w:rsidRDefault="00181EE0" w:rsidP="00F65765">
            <w:pPr>
              <w:rPr>
                <w:sz w:val="24"/>
                <w:szCs w:val="24"/>
              </w:rPr>
            </w:pPr>
            <w:r>
              <w:rPr>
                <w:sz w:val="24"/>
                <w:szCs w:val="24"/>
              </w:rPr>
              <w:lastRenderedPageBreak/>
              <w:t xml:space="preserve">Mess tent / cooking shelter </w:t>
            </w:r>
          </w:p>
        </w:tc>
        <w:tc>
          <w:tcPr>
            <w:tcW w:w="1843" w:type="dxa"/>
            <w:vAlign w:val="center"/>
          </w:tcPr>
          <w:p w14:paraId="2039FE9B" w14:textId="295F4101" w:rsidR="00181EE0" w:rsidRPr="00732BDF" w:rsidRDefault="00181EE0" w:rsidP="00F65765">
            <w:pPr>
              <w:autoSpaceDE w:val="0"/>
              <w:autoSpaceDN w:val="0"/>
              <w:adjustRightInd w:val="0"/>
              <w:rPr>
                <w:sz w:val="24"/>
                <w:szCs w:val="24"/>
              </w:rPr>
            </w:pPr>
            <w:r>
              <w:rPr>
                <w:sz w:val="24"/>
                <w:szCs w:val="24"/>
              </w:rPr>
              <w:t>Fire</w:t>
            </w:r>
          </w:p>
        </w:tc>
        <w:tc>
          <w:tcPr>
            <w:tcW w:w="1984" w:type="dxa"/>
            <w:gridSpan w:val="2"/>
            <w:vAlign w:val="center"/>
          </w:tcPr>
          <w:p w14:paraId="6BE94158" w14:textId="171F76CD" w:rsidR="00181EE0" w:rsidRPr="00732BDF" w:rsidRDefault="00181EE0" w:rsidP="00F65765">
            <w:pPr>
              <w:rPr>
                <w:sz w:val="24"/>
                <w:szCs w:val="24"/>
              </w:rPr>
            </w:pPr>
            <w:r>
              <w:rPr>
                <w:sz w:val="24"/>
                <w:szCs w:val="24"/>
              </w:rPr>
              <w:t xml:space="preserve">Cooks and other </w:t>
            </w:r>
            <w:proofErr w:type="spellStart"/>
            <w:r>
              <w:rPr>
                <w:sz w:val="24"/>
                <w:szCs w:val="24"/>
              </w:rPr>
              <w:t>in tent</w:t>
            </w:r>
            <w:proofErr w:type="spellEnd"/>
            <w:r>
              <w:rPr>
                <w:sz w:val="24"/>
                <w:szCs w:val="24"/>
              </w:rPr>
              <w:t xml:space="preserve"> / </w:t>
            </w:r>
            <w:proofErr w:type="spellStart"/>
            <w:r>
              <w:rPr>
                <w:sz w:val="24"/>
                <w:szCs w:val="24"/>
              </w:rPr>
              <w:t>near by</w:t>
            </w:r>
            <w:proofErr w:type="spellEnd"/>
            <w:r>
              <w:rPr>
                <w:sz w:val="24"/>
                <w:szCs w:val="24"/>
              </w:rPr>
              <w:t>.</w:t>
            </w:r>
          </w:p>
        </w:tc>
        <w:tc>
          <w:tcPr>
            <w:tcW w:w="4820" w:type="dxa"/>
            <w:vAlign w:val="center"/>
          </w:tcPr>
          <w:p w14:paraId="142FC6C6" w14:textId="77777777" w:rsidR="00181EE0" w:rsidRDefault="00181EE0" w:rsidP="002A33A0">
            <w:pPr>
              <w:rPr>
                <w:rFonts w:eastAsia="Times New Roman" w:cs="Arial"/>
                <w:sz w:val="24"/>
                <w:szCs w:val="24"/>
              </w:rPr>
            </w:pPr>
            <w:r w:rsidRPr="007826C2">
              <w:rPr>
                <w:rFonts w:eastAsia="Times New Roman" w:cs="Arial"/>
                <w:sz w:val="24"/>
                <w:szCs w:val="24"/>
              </w:rPr>
              <w:t>Correct set up of gas stoves (check for leaks prior to lighting)</w:t>
            </w:r>
            <w:r>
              <w:rPr>
                <w:rFonts w:eastAsia="Times New Roman" w:cs="Arial"/>
                <w:sz w:val="24"/>
                <w:szCs w:val="24"/>
              </w:rPr>
              <w:t xml:space="preserve"> Bottles away from stove to pipe length.</w:t>
            </w:r>
          </w:p>
          <w:p w14:paraId="7AB97333" w14:textId="0319E9EC" w:rsidR="00181EE0" w:rsidRPr="007826C2" w:rsidRDefault="00181EE0" w:rsidP="002A33A0">
            <w:pPr>
              <w:rPr>
                <w:rFonts w:eastAsia="Times New Roman" w:cs="Arial"/>
                <w:sz w:val="24"/>
                <w:szCs w:val="24"/>
              </w:rPr>
            </w:pPr>
            <w:r w:rsidRPr="007826C2">
              <w:rPr>
                <w:rFonts w:eastAsia="Times New Roman" w:cs="Arial"/>
                <w:sz w:val="24"/>
                <w:szCs w:val="24"/>
              </w:rPr>
              <w:t xml:space="preserve">Stoves to be used by leaders only, or </w:t>
            </w:r>
            <w:r>
              <w:rPr>
                <w:rFonts w:eastAsia="Times New Roman" w:cs="Arial"/>
                <w:sz w:val="24"/>
                <w:szCs w:val="24"/>
              </w:rPr>
              <w:t>young people</w:t>
            </w:r>
            <w:r w:rsidRPr="007826C2">
              <w:rPr>
                <w:rFonts w:eastAsia="Times New Roman" w:cs="Arial"/>
                <w:sz w:val="24"/>
                <w:szCs w:val="24"/>
              </w:rPr>
              <w:t xml:space="preserve"> under close supervision</w:t>
            </w:r>
          </w:p>
          <w:p w14:paraId="3785722D" w14:textId="77777777" w:rsidR="00181EE0" w:rsidRPr="007826C2" w:rsidRDefault="00181EE0" w:rsidP="002A33A0">
            <w:pPr>
              <w:rPr>
                <w:rFonts w:eastAsia="Times New Roman" w:cs="Arial"/>
                <w:sz w:val="24"/>
                <w:szCs w:val="24"/>
              </w:rPr>
            </w:pPr>
            <w:r w:rsidRPr="007826C2">
              <w:rPr>
                <w:rFonts w:eastAsia="Times New Roman" w:cs="Arial"/>
                <w:sz w:val="24"/>
                <w:szCs w:val="24"/>
              </w:rPr>
              <w:t>Don’t leave a lit stove unattended</w:t>
            </w:r>
          </w:p>
          <w:p w14:paraId="1AD73D92" w14:textId="77777777" w:rsidR="00181EE0" w:rsidRDefault="00181EE0" w:rsidP="002A33A0">
            <w:pPr>
              <w:rPr>
                <w:rFonts w:eastAsia="Times New Roman" w:cs="Arial"/>
                <w:sz w:val="24"/>
                <w:szCs w:val="24"/>
              </w:rPr>
            </w:pPr>
            <w:r w:rsidRPr="007826C2">
              <w:rPr>
                <w:rFonts w:eastAsia="Times New Roman" w:cs="Arial"/>
                <w:sz w:val="24"/>
                <w:szCs w:val="24"/>
              </w:rPr>
              <w:t>No other fires or naked flames to be used in mess tent</w:t>
            </w:r>
          </w:p>
          <w:p w14:paraId="014EA42B" w14:textId="36A2B3C4" w:rsidR="00181EE0" w:rsidRPr="007826C2" w:rsidRDefault="00181EE0" w:rsidP="002A33A0">
            <w:pPr>
              <w:rPr>
                <w:rFonts w:eastAsia="Times New Roman" w:cs="Arial"/>
                <w:sz w:val="24"/>
                <w:szCs w:val="24"/>
              </w:rPr>
            </w:pPr>
            <w:r w:rsidRPr="007826C2">
              <w:rPr>
                <w:rFonts w:eastAsia="Times New Roman" w:cs="Times New Roman"/>
                <w:sz w:val="24"/>
                <w:szCs w:val="24"/>
              </w:rPr>
              <w:t>Ensure exits are clear.</w:t>
            </w:r>
          </w:p>
          <w:p w14:paraId="3CCE294E" w14:textId="29E4E3DC" w:rsidR="00181EE0" w:rsidRPr="007826C2" w:rsidRDefault="00181EE0" w:rsidP="002A33A0">
            <w:pPr>
              <w:rPr>
                <w:rFonts w:eastAsia="Times New Roman" w:cs="Arial"/>
                <w:sz w:val="24"/>
                <w:szCs w:val="24"/>
              </w:rPr>
            </w:pPr>
            <w:r w:rsidRPr="007826C2">
              <w:rPr>
                <w:rFonts w:eastAsia="Times New Roman" w:cs="Times New Roman"/>
                <w:sz w:val="24"/>
                <w:szCs w:val="24"/>
              </w:rPr>
              <w:t>Careful storage of inflammables</w:t>
            </w:r>
            <w:r>
              <w:rPr>
                <w:rFonts w:eastAsia="Times New Roman" w:cs="Times New Roman"/>
                <w:sz w:val="24"/>
                <w:szCs w:val="24"/>
              </w:rPr>
              <w:t>, preferably in a secure place outside mess tent</w:t>
            </w:r>
          </w:p>
          <w:p w14:paraId="42F52E8A" w14:textId="77777777" w:rsidR="00181EE0" w:rsidRDefault="00181EE0" w:rsidP="00F65765">
            <w:pPr>
              <w:rPr>
                <w:rFonts w:eastAsia="Times New Roman" w:cs="Times New Roman"/>
                <w:sz w:val="24"/>
                <w:szCs w:val="24"/>
              </w:rPr>
            </w:pPr>
            <w:r>
              <w:rPr>
                <w:rFonts w:eastAsia="Times New Roman" w:cs="Times New Roman"/>
                <w:sz w:val="24"/>
                <w:szCs w:val="24"/>
              </w:rPr>
              <w:t>Ensure fire buckets available and full of water</w:t>
            </w:r>
          </w:p>
          <w:p w14:paraId="47AAF4F2" w14:textId="6CAE6CCC" w:rsidR="00181EE0" w:rsidRPr="00732BDF" w:rsidRDefault="00181EE0" w:rsidP="00F65765">
            <w:pPr>
              <w:rPr>
                <w:sz w:val="24"/>
                <w:szCs w:val="24"/>
              </w:rPr>
            </w:pPr>
            <w:r w:rsidRPr="007826C2">
              <w:rPr>
                <w:rFonts w:eastAsia="Times New Roman" w:cs="Times New Roman"/>
                <w:sz w:val="24"/>
                <w:szCs w:val="24"/>
              </w:rPr>
              <w:t xml:space="preserve">Where possible </w:t>
            </w:r>
            <w:r>
              <w:rPr>
                <w:rFonts w:eastAsia="Times New Roman" w:cs="Times New Roman"/>
                <w:sz w:val="24"/>
                <w:szCs w:val="24"/>
              </w:rPr>
              <w:t xml:space="preserve">other </w:t>
            </w:r>
            <w:r w:rsidRPr="007826C2">
              <w:rPr>
                <w:rFonts w:eastAsia="Times New Roman" w:cs="Times New Roman"/>
                <w:sz w:val="24"/>
                <w:szCs w:val="24"/>
              </w:rPr>
              <w:t>firef</w:t>
            </w:r>
            <w:r>
              <w:rPr>
                <w:rFonts w:eastAsia="Times New Roman" w:cs="Times New Roman"/>
                <w:sz w:val="24"/>
                <w:szCs w:val="24"/>
              </w:rPr>
              <w:t>i</w:t>
            </w:r>
            <w:r w:rsidRPr="007826C2">
              <w:rPr>
                <w:rFonts w:eastAsia="Times New Roman" w:cs="Times New Roman"/>
                <w:sz w:val="24"/>
                <w:szCs w:val="24"/>
              </w:rPr>
              <w:t xml:space="preserve">ghting equipment </w:t>
            </w:r>
            <w:r>
              <w:rPr>
                <w:rFonts w:eastAsia="Times New Roman" w:cs="Times New Roman"/>
                <w:sz w:val="24"/>
                <w:szCs w:val="24"/>
              </w:rPr>
              <w:t xml:space="preserve">to be made </w:t>
            </w:r>
            <w:r w:rsidRPr="007826C2">
              <w:rPr>
                <w:rFonts w:eastAsia="Times New Roman" w:cs="Times New Roman"/>
                <w:sz w:val="24"/>
                <w:szCs w:val="24"/>
              </w:rPr>
              <w:t>available.</w:t>
            </w:r>
          </w:p>
        </w:tc>
        <w:tc>
          <w:tcPr>
            <w:tcW w:w="3543" w:type="dxa"/>
          </w:tcPr>
          <w:p w14:paraId="574F4C04" w14:textId="77777777" w:rsidR="00181EE0" w:rsidRPr="007826C2" w:rsidRDefault="00181EE0" w:rsidP="002A33A0">
            <w:pPr>
              <w:rPr>
                <w:rFonts w:eastAsia="Times New Roman" w:cs="Arial"/>
                <w:sz w:val="24"/>
                <w:szCs w:val="24"/>
              </w:rPr>
            </w:pPr>
          </w:p>
        </w:tc>
      </w:tr>
      <w:tr w:rsidR="00181EE0" w14:paraId="5D9C57A4" w14:textId="18240EB2" w:rsidTr="00181EE0">
        <w:tc>
          <w:tcPr>
            <w:tcW w:w="3261" w:type="dxa"/>
            <w:vAlign w:val="center"/>
          </w:tcPr>
          <w:p w14:paraId="69BF54E4" w14:textId="616AD4F8" w:rsidR="00181EE0" w:rsidRDefault="00181EE0" w:rsidP="00A522C9">
            <w:pPr>
              <w:rPr>
                <w:sz w:val="24"/>
                <w:szCs w:val="24"/>
              </w:rPr>
            </w:pPr>
            <w:r>
              <w:rPr>
                <w:sz w:val="24"/>
                <w:szCs w:val="24"/>
              </w:rPr>
              <w:t>Cooking, serving and eating of food</w:t>
            </w:r>
          </w:p>
        </w:tc>
        <w:tc>
          <w:tcPr>
            <w:tcW w:w="1843" w:type="dxa"/>
            <w:vAlign w:val="center"/>
          </w:tcPr>
          <w:p w14:paraId="6C2897BA" w14:textId="5A791EC9" w:rsidR="00181EE0" w:rsidRDefault="00181EE0" w:rsidP="00A522C9">
            <w:pPr>
              <w:autoSpaceDE w:val="0"/>
              <w:autoSpaceDN w:val="0"/>
              <w:adjustRightInd w:val="0"/>
              <w:rPr>
                <w:sz w:val="24"/>
                <w:szCs w:val="24"/>
              </w:rPr>
            </w:pPr>
            <w:r>
              <w:rPr>
                <w:sz w:val="24"/>
                <w:szCs w:val="24"/>
              </w:rPr>
              <w:t xml:space="preserve">Food poisoning </w:t>
            </w:r>
          </w:p>
        </w:tc>
        <w:tc>
          <w:tcPr>
            <w:tcW w:w="1984" w:type="dxa"/>
            <w:gridSpan w:val="2"/>
            <w:vAlign w:val="center"/>
          </w:tcPr>
          <w:p w14:paraId="6C519FCC" w14:textId="739EE60D" w:rsidR="00181EE0" w:rsidRDefault="00181EE0" w:rsidP="00A522C9">
            <w:pPr>
              <w:rPr>
                <w:sz w:val="24"/>
                <w:szCs w:val="24"/>
              </w:rPr>
            </w:pPr>
            <w:r>
              <w:rPr>
                <w:sz w:val="24"/>
                <w:szCs w:val="24"/>
              </w:rPr>
              <w:t xml:space="preserve">Those camping / visiting site </w:t>
            </w:r>
          </w:p>
        </w:tc>
        <w:tc>
          <w:tcPr>
            <w:tcW w:w="4820" w:type="dxa"/>
            <w:vAlign w:val="center"/>
          </w:tcPr>
          <w:p w14:paraId="6BDF4FBF" w14:textId="77777777" w:rsidR="00181EE0" w:rsidRDefault="00181EE0" w:rsidP="00A522C9">
            <w:pPr>
              <w:rPr>
                <w:rFonts w:eastAsia="Times New Roman" w:cs="Times New Roman"/>
                <w:sz w:val="24"/>
                <w:szCs w:val="24"/>
              </w:rPr>
            </w:pPr>
            <w:r>
              <w:rPr>
                <w:rFonts w:eastAsia="Times New Roman" w:cs="Times New Roman"/>
                <w:sz w:val="24"/>
                <w:szCs w:val="24"/>
              </w:rPr>
              <w:t xml:space="preserve">All cooking equipment </w:t>
            </w:r>
            <w:r w:rsidRPr="007826C2">
              <w:rPr>
                <w:rFonts w:eastAsia="Times New Roman" w:cs="Times New Roman"/>
                <w:sz w:val="24"/>
                <w:szCs w:val="24"/>
              </w:rPr>
              <w:t>clean</w:t>
            </w:r>
            <w:r>
              <w:rPr>
                <w:rFonts w:eastAsia="Times New Roman" w:cs="Times New Roman"/>
                <w:sz w:val="24"/>
                <w:szCs w:val="24"/>
              </w:rPr>
              <w:t>.</w:t>
            </w:r>
          </w:p>
          <w:p w14:paraId="71034BFE" w14:textId="77777777" w:rsidR="00181EE0" w:rsidRDefault="00181EE0" w:rsidP="00A522C9">
            <w:pPr>
              <w:rPr>
                <w:rFonts w:eastAsia="Times New Roman" w:cs="Times New Roman"/>
                <w:sz w:val="24"/>
                <w:szCs w:val="24"/>
              </w:rPr>
            </w:pPr>
            <w:r w:rsidRPr="007826C2">
              <w:rPr>
                <w:rFonts w:eastAsia="Times New Roman" w:cs="Times New Roman"/>
                <w:sz w:val="24"/>
                <w:szCs w:val="24"/>
              </w:rPr>
              <w:t>Facilities</w:t>
            </w:r>
            <w:r>
              <w:rPr>
                <w:rFonts w:eastAsia="Times New Roman" w:cs="Times New Roman"/>
                <w:sz w:val="24"/>
                <w:szCs w:val="24"/>
              </w:rPr>
              <w:t xml:space="preserve"> available to clean cooking equipment </w:t>
            </w:r>
          </w:p>
          <w:p w14:paraId="268747FC" w14:textId="77777777" w:rsidR="00181EE0" w:rsidRDefault="00181EE0" w:rsidP="00A522C9">
            <w:pPr>
              <w:rPr>
                <w:rFonts w:eastAsia="Times New Roman" w:cs="Times New Roman"/>
                <w:sz w:val="24"/>
                <w:szCs w:val="24"/>
              </w:rPr>
            </w:pPr>
            <w:r>
              <w:rPr>
                <w:rFonts w:eastAsia="Times New Roman" w:cs="Times New Roman"/>
                <w:sz w:val="24"/>
                <w:szCs w:val="24"/>
              </w:rPr>
              <w:t xml:space="preserve">Facilities available for </w:t>
            </w:r>
            <w:r w:rsidRPr="007826C2">
              <w:rPr>
                <w:rFonts w:eastAsia="Times New Roman" w:cs="Times New Roman"/>
                <w:sz w:val="24"/>
                <w:szCs w:val="24"/>
              </w:rPr>
              <w:t>hand washing.</w:t>
            </w:r>
          </w:p>
          <w:p w14:paraId="2EE15A00" w14:textId="77777777" w:rsidR="00181EE0" w:rsidRDefault="00181EE0" w:rsidP="00A522C9">
            <w:pPr>
              <w:rPr>
                <w:rFonts w:eastAsia="Times New Roman" w:cs="Times New Roman"/>
                <w:sz w:val="24"/>
                <w:szCs w:val="24"/>
              </w:rPr>
            </w:pPr>
            <w:r>
              <w:rPr>
                <w:rFonts w:eastAsia="Times New Roman" w:cs="Times New Roman"/>
                <w:sz w:val="24"/>
                <w:szCs w:val="24"/>
              </w:rPr>
              <w:t xml:space="preserve">All cooks to thoroughly wash hands before and during food preparation </w:t>
            </w:r>
          </w:p>
          <w:p w14:paraId="16468878" w14:textId="77777777" w:rsidR="00181EE0" w:rsidRPr="000F248C" w:rsidRDefault="00181EE0" w:rsidP="00A522C9">
            <w:pPr>
              <w:rPr>
                <w:rFonts w:eastAsia="Times New Roman" w:cs="Times New Roman"/>
                <w:sz w:val="24"/>
                <w:szCs w:val="24"/>
              </w:rPr>
            </w:pPr>
            <w:r>
              <w:rPr>
                <w:rFonts w:eastAsia="Times New Roman" w:cs="Times New Roman"/>
                <w:sz w:val="24"/>
                <w:szCs w:val="24"/>
              </w:rPr>
              <w:t>Appropriate food preparation plastic gloves to be worn.</w:t>
            </w:r>
          </w:p>
          <w:p w14:paraId="2AEE2E99" w14:textId="77777777" w:rsidR="00181EE0" w:rsidRPr="007826C2" w:rsidRDefault="00181EE0" w:rsidP="00A522C9">
            <w:pPr>
              <w:rPr>
                <w:rFonts w:eastAsia="Times New Roman" w:cs="Times New Roman"/>
                <w:sz w:val="24"/>
                <w:szCs w:val="24"/>
              </w:rPr>
            </w:pPr>
            <w:r w:rsidRPr="007826C2">
              <w:rPr>
                <w:rFonts w:eastAsia="Times New Roman" w:cs="Times New Roman"/>
                <w:sz w:val="24"/>
                <w:szCs w:val="24"/>
              </w:rPr>
              <w:t>Ensure adequate clean drinking water supply.</w:t>
            </w:r>
          </w:p>
          <w:p w14:paraId="0E7E769B" w14:textId="77777777" w:rsidR="00181EE0" w:rsidRPr="007826C2" w:rsidRDefault="00181EE0" w:rsidP="00A522C9">
            <w:pPr>
              <w:rPr>
                <w:rFonts w:eastAsia="Times New Roman" w:cs="Times New Roman"/>
                <w:sz w:val="24"/>
                <w:szCs w:val="24"/>
              </w:rPr>
            </w:pPr>
            <w:r w:rsidRPr="007826C2">
              <w:rPr>
                <w:rFonts w:eastAsia="Times New Roman" w:cs="Times New Roman"/>
                <w:sz w:val="24"/>
                <w:szCs w:val="24"/>
              </w:rPr>
              <w:t>Ensure food is cooked thoroughly.</w:t>
            </w:r>
          </w:p>
          <w:p w14:paraId="2498D5AD" w14:textId="77777777" w:rsidR="00181EE0" w:rsidRDefault="00181EE0" w:rsidP="00A522C9">
            <w:pPr>
              <w:autoSpaceDE w:val="0"/>
              <w:autoSpaceDN w:val="0"/>
              <w:adjustRightInd w:val="0"/>
              <w:rPr>
                <w:rFonts w:eastAsia="Times New Roman" w:cs="Times New Roman"/>
                <w:sz w:val="24"/>
                <w:szCs w:val="24"/>
              </w:rPr>
            </w:pPr>
            <w:r w:rsidRPr="007826C2">
              <w:rPr>
                <w:rFonts w:eastAsia="Times New Roman" w:cs="Times New Roman"/>
                <w:sz w:val="24"/>
                <w:szCs w:val="24"/>
              </w:rPr>
              <w:t>Ensure food is stored safely, especially in hot weathe</w:t>
            </w:r>
            <w:r>
              <w:rPr>
                <w:rFonts w:eastAsia="Times New Roman" w:cs="Times New Roman"/>
                <w:sz w:val="24"/>
                <w:szCs w:val="24"/>
              </w:rPr>
              <w:t>r</w:t>
            </w:r>
          </w:p>
          <w:p w14:paraId="164A1EA0" w14:textId="00D740CC" w:rsidR="00181EE0" w:rsidRDefault="00181EE0" w:rsidP="00A522C9">
            <w:pPr>
              <w:autoSpaceDE w:val="0"/>
              <w:autoSpaceDN w:val="0"/>
              <w:adjustRightInd w:val="0"/>
              <w:rPr>
                <w:rFonts w:eastAsia="Times New Roman" w:cs="Times New Roman"/>
                <w:sz w:val="24"/>
                <w:szCs w:val="24"/>
              </w:rPr>
            </w:pPr>
            <w:r>
              <w:rPr>
                <w:rFonts w:eastAsia="Times New Roman" w:cs="Times New Roman"/>
                <w:sz w:val="24"/>
                <w:szCs w:val="24"/>
              </w:rPr>
              <w:t>Ensure plates, bowls, cutlery etc clean before food served on them</w:t>
            </w:r>
          </w:p>
          <w:p w14:paraId="34858C42" w14:textId="77777777" w:rsidR="00181EE0" w:rsidRDefault="00181EE0" w:rsidP="00A522C9">
            <w:pPr>
              <w:autoSpaceDE w:val="0"/>
              <w:autoSpaceDN w:val="0"/>
              <w:adjustRightInd w:val="0"/>
              <w:rPr>
                <w:rFonts w:eastAsia="Times New Roman" w:cs="Times New Roman"/>
                <w:sz w:val="24"/>
                <w:szCs w:val="24"/>
              </w:rPr>
            </w:pPr>
            <w:r>
              <w:rPr>
                <w:rFonts w:eastAsia="Times New Roman" w:cs="Times New Roman"/>
                <w:sz w:val="24"/>
                <w:szCs w:val="24"/>
              </w:rPr>
              <w:t>All those eating to have thoroughly washed their hands immediately prior to the meal</w:t>
            </w:r>
          </w:p>
          <w:p w14:paraId="126C3E3D" w14:textId="725B491A" w:rsidR="00181EE0" w:rsidRDefault="00181EE0" w:rsidP="00A522C9">
            <w:pPr>
              <w:rPr>
                <w:rFonts w:eastAsia="Times New Roman" w:cs="Times New Roman"/>
                <w:sz w:val="24"/>
                <w:szCs w:val="24"/>
              </w:rPr>
            </w:pPr>
            <w:r>
              <w:rPr>
                <w:rFonts w:eastAsia="Times New Roman" w:cs="Times New Roman"/>
                <w:sz w:val="24"/>
                <w:szCs w:val="24"/>
              </w:rPr>
              <w:t>Waste food appropriately disposed of and removed from site.</w:t>
            </w:r>
          </w:p>
        </w:tc>
        <w:tc>
          <w:tcPr>
            <w:tcW w:w="3543" w:type="dxa"/>
          </w:tcPr>
          <w:p w14:paraId="3A5482F4" w14:textId="77777777" w:rsidR="00181EE0" w:rsidRDefault="00181EE0" w:rsidP="00A522C9">
            <w:pPr>
              <w:rPr>
                <w:rFonts w:eastAsia="Times New Roman" w:cs="Times New Roman"/>
                <w:sz w:val="24"/>
                <w:szCs w:val="24"/>
              </w:rPr>
            </w:pPr>
          </w:p>
        </w:tc>
      </w:tr>
      <w:tr w:rsidR="00181EE0" w14:paraId="2E24FCFF" w14:textId="57309EA2" w:rsidTr="00181EE0">
        <w:tc>
          <w:tcPr>
            <w:tcW w:w="3261" w:type="dxa"/>
            <w:vAlign w:val="center"/>
          </w:tcPr>
          <w:p w14:paraId="199C0D1E" w14:textId="43FD4DB4" w:rsidR="00181EE0" w:rsidRDefault="00181EE0" w:rsidP="00A522C9">
            <w:pPr>
              <w:rPr>
                <w:sz w:val="24"/>
                <w:szCs w:val="24"/>
              </w:rPr>
            </w:pPr>
            <w:r>
              <w:rPr>
                <w:sz w:val="24"/>
                <w:szCs w:val="24"/>
              </w:rPr>
              <w:lastRenderedPageBreak/>
              <w:t>Tables</w:t>
            </w:r>
          </w:p>
        </w:tc>
        <w:tc>
          <w:tcPr>
            <w:tcW w:w="1843" w:type="dxa"/>
            <w:vAlign w:val="center"/>
          </w:tcPr>
          <w:p w14:paraId="12AFEE86" w14:textId="423D9B4C" w:rsidR="00181EE0" w:rsidRDefault="00181EE0" w:rsidP="00A522C9">
            <w:pPr>
              <w:rPr>
                <w:sz w:val="24"/>
                <w:szCs w:val="24"/>
              </w:rPr>
            </w:pPr>
            <w:r>
              <w:rPr>
                <w:sz w:val="24"/>
                <w:szCs w:val="24"/>
              </w:rPr>
              <w:t xml:space="preserve">Collapsing, burns </w:t>
            </w:r>
          </w:p>
        </w:tc>
        <w:tc>
          <w:tcPr>
            <w:tcW w:w="1984" w:type="dxa"/>
            <w:gridSpan w:val="2"/>
            <w:vAlign w:val="center"/>
          </w:tcPr>
          <w:p w14:paraId="025E4E1F" w14:textId="1EA454E4" w:rsidR="00181EE0" w:rsidRPr="00732BDF" w:rsidRDefault="00181EE0" w:rsidP="00A522C9">
            <w:pPr>
              <w:rPr>
                <w:sz w:val="24"/>
                <w:szCs w:val="24"/>
              </w:rPr>
            </w:pPr>
            <w:r>
              <w:rPr>
                <w:sz w:val="24"/>
                <w:szCs w:val="24"/>
              </w:rPr>
              <w:t xml:space="preserve">Those camping / visiting site </w:t>
            </w:r>
          </w:p>
        </w:tc>
        <w:tc>
          <w:tcPr>
            <w:tcW w:w="4820" w:type="dxa"/>
            <w:vAlign w:val="center"/>
          </w:tcPr>
          <w:p w14:paraId="596DD7AE" w14:textId="77777777" w:rsidR="00181EE0" w:rsidRDefault="00181EE0" w:rsidP="00A522C9">
            <w:pPr>
              <w:rPr>
                <w:rFonts w:eastAsia="Times New Roman" w:cs="Arial"/>
                <w:sz w:val="24"/>
                <w:szCs w:val="24"/>
              </w:rPr>
            </w:pPr>
            <w:r>
              <w:rPr>
                <w:rFonts w:eastAsia="Times New Roman" w:cs="Arial"/>
                <w:sz w:val="24"/>
                <w:szCs w:val="24"/>
              </w:rPr>
              <w:t xml:space="preserve">All tables to be sturdy </w:t>
            </w:r>
          </w:p>
          <w:p w14:paraId="0B5E59BE" w14:textId="3A9C8EAE" w:rsidR="00181EE0" w:rsidRDefault="00181EE0" w:rsidP="00A522C9">
            <w:pPr>
              <w:rPr>
                <w:rFonts w:eastAsia="Times New Roman" w:cs="Arial"/>
                <w:sz w:val="24"/>
                <w:szCs w:val="24"/>
              </w:rPr>
            </w:pPr>
            <w:r>
              <w:rPr>
                <w:rFonts w:eastAsia="Times New Roman" w:cs="Arial"/>
                <w:sz w:val="24"/>
                <w:szCs w:val="24"/>
              </w:rPr>
              <w:t xml:space="preserve">Tables to be firmly on the ground. Peg and tie down as necessary </w:t>
            </w:r>
          </w:p>
          <w:p w14:paraId="5F0D2742" w14:textId="0BD7FD6C" w:rsidR="00181EE0" w:rsidRDefault="00181EE0" w:rsidP="00A522C9">
            <w:pPr>
              <w:rPr>
                <w:rFonts w:eastAsia="Times New Roman" w:cs="Arial"/>
                <w:sz w:val="24"/>
                <w:szCs w:val="24"/>
              </w:rPr>
            </w:pPr>
            <w:r>
              <w:rPr>
                <w:rFonts w:eastAsia="Times New Roman" w:cs="Arial"/>
                <w:sz w:val="24"/>
                <w:szCs w:val="24"/>
              </w:rPr>
              <w:t>Cookers if used on tables to be in the middle and leaders to brief on safe use and risks of pots tipping over.</w:t>
            </w:r>
          </w:p>
          <w:p w14:paraId="76E79AA7" w14:textId="48C8F2CE" w:rsidR="00181EE0" w:rsidRPr="007826C2" w:rsidRDefault="00181EE0" w:rsidP="00A522C9">
            <w:pPr>
              <w:rPr>
                <w:rFonts w:eastAsia="Times New Roman" w:cs="Arial"/>
                <w:sz w:val="24"/>
                <w:szCs w:val="24"/>
              </w:rPr>
            </w:pPr>
            <w:r>
              <w:rPr>
                <w:rFonts w:eastAsia="Times New Roman" w:cs="Arial"/>
                <w:sz w:val="24"/>
                <w:szCs w:val="24"/>
              </w:rPr>
              <w:t xml:space="preserve">Leaders to check tables are fit for purpose </w:t>
            </w:r>
          </w:p>
        </w:tc>
        <w:tc>
          <w:tcPr>
            <w:tcW w:w="3543" w:type="dxa"/>
          </w:tcPr>
          <w:p w14:paraId="7F429E70" w14:textId="77777777" w:rsidR="00181EE0" w:rsidRDefault="00181EE0" w:rsidP="00A522C9">
            <w:pPr>
              <w:rPr>
                <w:rFonts w:eastAsia="Times New Roman" w:cs="Arial"/>
                <w:sz w:val="24"/>
                <w:szCs w:val="24"/>
              </w:rPr>
            </w:pPr>
          </w:p>
        </w:tc>
      </w:tr>
      <w:tr w:rsidR="00181EE0" w14:paraId="2FD72C66" w14:textId="39C53CFA" w:rsidTr="00181EE0">
        <w:tc>
          <w:tcPr>
            <w:tcW w:w="3261" w:type="dxa"/>
            <w:vAlign w:val="center"/>
          </w:tcPr>
          <w:p w14:paraId="150969BE" w14:textId="77777777" w:rsidR="00181EE0" w:rsidRDefault="00181EE0" w:rsidP="00A522C9">
            <w:pPr>
              <w:rPr>
                <w:sz w:val="24"/>
                <w:szCs w:val="24"/>
              </w:rPr>
            </w:pPr>
            <w:r>
              <w:rPr>
                <w:sz w:val="24"/>
                <w:szCs w:val="24"/>
              </w:rPr>
              <w:t xml:space="preserve">Moving around in the dark. </w:t>
            </w:r>
          </w:p>
          <w:p w14:paraId="6A3EA9EF" w14:textId="52E13EE4" w:rsidR="00181EE0" w:rsidRPr="00732BDF" w:rsidRDefault="00181EE0" w:rsidP="00A522C9">
            <w:pPr>
              <w:rPr>
                <w:sz w:val="24"/>
                <w:szCs w:val="24"/>
              </w:rPr>
            </w:pPr>
            <w:r>
              <w:rPr>
                <w:sz w:val="24"/>
                <w:szCs w:val="24"/>
              </w:rPr>
              <w:t>Lights in tents.</w:t>
            </w:r>
          </w:p>
        </w:tc>
        <w:tc>
          <w:tcPr>
            <w:tcW w:w="1843" w:type="dxa"/>
            <w:vAlign w:val="center"/>
          </w:tcPr>
          <w:p w14:paraId="55C559B0" w14:textId="77777777" w:rsidR="00181EE0" w:rsidRDefault="00181EE0" w:rsidP="00A522C9">
            <w:pPr>
              <w:rPr>
                <w:sz w:val="24"/>
                <w:szCs w:val="24"/>
              </w:rPr>
            </w:pPr>
            <w:r>
              <w:rPr>
                <w:sz w:val="24"/>
                <w:szCs w:val="24"/>
              </w:rPr>
              <w:t>Trips and falls</w:t>
            </w:r>
          </w:p>
          <w:p w14:paraId="0BE43865" w14:textId="4B4C8186" w:rsidR="00181EE0" w:rsidRPr="00732BDF" w:rsidRDefault="00181EE0" w:rsidP="00A522C9">
            <w:pPr>
              <w:rPr>
                <w:sz w:val="24"/>
                <w:szCs w:val="24"/>
              </w:rPr>
            </w:pPr>
            <w:r>
              <w:rPr>
                <w:sz w:val="24"/>
                <w:szCs w:val="24"/>
              </w:rPr>
              <w:t xml:space="preserve">Fire </w:t>
            </w:r>
          </w:p>
        </w:tc>
        <w:tc>
          <w:tcPr>
            <w:tcW w:w="1984" w:type="dxa"/>
            <w:gridSpan w:val="2"/>
            <w:vAlign w:val="center"/>
          </w:tcPr>
          <w:p w14:paraId="4D54301D" w14:textId="5859989E" w:rsidR="00181EE0" w:rsidRPr="00732BDF" w:rsidRDefault="00181EE0" w:rsidP="00A522C9">
            <w:pPr>
              <w:rPr>
                <w:sz w:val="24"/>
                <w:szCs w:val="24"/>
              </w:rPr>
            </w:pPr>
            <w:r>
              <w:rPr>
                <w:sz w:val="24"/>
                <w:szCs w:val="24"/>
              </w:rPr>
              <w:t>Those camping / on site in the dark</w:t>
            </w:r>
          </w:p>
        </w:tc>
        <w:tc>
          <w:tcPr>
            <w:tcW w:w="4820" w:type="dxa"/>
            <w:vAlign w:val="center"/>
          </w:tcPr>
          <w:p w14:paraId="64CDA146" w14:textId="77777777" w:rsidR="00181EE0" w:rsidRPr="007826C2" w:rsidRDefault="00181EE0" w:rsidP="00A522C9">
            <w:pPr>
              <w:rPr>
                <w:rFonts w:eastAsia="Times New Roman" w:cs="Arial"/>
                <w:sz w:val="24"/>
                <w:szCs w:val="24"/>
              </w:rPr>
            </w:pPr>
            <w:r w:rsidRPr="007826C2">
              <w:rPr>
                <w:rFonts w:eastAsia="Times New Roman" w:cs="Arial"/>
                <w:sz w:val="24"/>
                <w:szCs w:val="24"/>
              </w:rPr>
              <w:t>Battery lamps only to be used in tents</w:t>
            </w:r>
          </w:p>
          <w:p w14:paraId="0414DFB7" w14:textId="3FB0E1D5" w:rsidR="00181EE0" w:rsidRPr="00732BDF" w:rsidRDefault="00181EE0" w:rsidP="00A522C9">
            <w:pPr>
              <w:autoSpaceDE w:val="0"/>
              <w:autoSpaceDN w:val="0"/>
              <w:adjustRightInd w:val="0"/>
              <w:rPr>
                <w:sz w:val="24"/>
                <w:szCs w:val="24"/>
              </w:rPr>
            </w:pPr>
            <w:r w:rsidRPr="007826C2">
              <w:rPr>
                <w:rFonts w:eastAsia="Times New Roman" w:cs="Arial"/>
                <w:sz w:val="24"/>
                <w:szCs w:val="24"/>
              </w:rPr>
              <w:t>Torches to be used when moving around the site after dark</w:t>
            </w:r>
          </w:p>
        </w:tc>
        <w:tc>
          <w:tcPr>
            <w:tcW w:w="3543" w:type="dxa"/>
          </w:tcPr>
          <w:p w14:paraId="5EC11A43" w14:textId="77777777" w:rsidR="00181EE0" w:rsidRPr="007826C2" w:rsidRDefault="00181EE0" w:rsidP="00A522C9">
            <w:pPr>
              <w:rPr>
                <w:rFonts w:eastAsia="Times New Roman" w:cs="Arial"/>
                <w:sz w:val="24"/>
                <w:szCs w:val="24"/>
              </w:rPr>
            </w:pPr>
          </w:p>
        </w:tc>
      </w:tr>
      <w:tr w:rsidR="00181EE0" w14:paraId="210865D7" w14:textId="31195535" w:rsidTr="00181EE0">
        <w:tc>
          <w:tcPr>
            <w:tcW w:w="3261" w:type="dxa"/>
            <w:vAlign w:val="center"/>
          </w:tcPr>
          <w:p w14:paraId="6CCF1261" w14:textId="41ECB872" w:rsidR="00181EE0" w:rsidRPr="00732BDF" w:rsidRDefault="00181EE0" w:rsidP="00A522C9">
            <w:pPr>
              <w:rPr>
                <w:sz w:val="24"/>
                <w:szCs w:val="24"/>
              </w:rPr>
            </w:pPr>
            <w:r>
              <w:rPr>
                <w:sz w:val="24"/>
                <w:szCs w:val="24"/>
              </w:rPr>
              <w:t>Knife, Axe and Saw</w:t>
            </w:r>
          </w:p>
        </w:tc>
        <w:tc>
          <w:tcPr>
            <w:tcW w:w="1843" w:type="dxa"/>
            <w:vAlign w:val="center"/>
          </w:tcPr>
          <w:p w14:paraId="442ECC02" w14:textId="44B387B3" w:rsidR="00181EE0" w:rsidRPr="00732BDF" w:rsidRDefault="00181EE0" w:rsidP="00A522C9">
            <w:pPr>
              <w:autoSpaceDE w:val="0"/>
              <w:autoSpaceDN w:val="0"/>
              <w:adjustRightInd w:val="0"/>
              <w:rPr>
                <w:rFonts w:cs="ArialMT"/>
                <w:sz w:val="24"/>
                <w:szCs w:val="24"/>
              </w:rPr>
            </w:pPr>
            <w:r>
              <w:rPr>
                <w:rFonts w:cs="ArialMT"/>
                <w:sz w:val="24"/>
                <w:szCs w:val="24"/>
              </w:rPr>
              <w:t xml:space="preserve">Cuts and serious injuries </w:t>
            </w:r>
          </w:p>
        </w:tc>
        <w:tc>
          <w:tcPr>
            <w:tcW w:w="1984" w:type="dxa"/>
            <w:gridSpan w:val="2"/>
            <w:vAlign w:val="center"/>
          </w:tcPr>
          <w:p w14:paraId="52554C15" w14:textId="2FBC1985" w:rsidR="00181EE0" w:rsidRPr="00732BDF" w:rsidRDefault="00181EE0" w:rsidP="00A522C9">
            <w:pPr>
              <w:rPr>
                <w:sz w:val="24"/>
                <w:szCs w:val="24"/>
              </w:rPr>
            </w:pPr>
            <w:r>
              <w:rPr>
                <w:sz w:val="24"/>
                <w:szCs w:val="24"/>
              </w:rPr>
              <w:t>Those using the equipment and near by</w:t>
            </w:r>
          </w:p>
        </w:tc>
        <w:tc>
          <w:tcPr>
            <w:tcW w:w="4820" w:type="dxa"/>
            <w:vAlign w:val="center"/>
          </w:tcPr>
          <w:p w14:paraId="20053ABE" w14:textId="7F8A22C9" w:rsidR="00181EE0" w:rsidRDefault="00181EE0" w:rsidP="00A522C9">
            <w:pPr>
              <w:autoSpaceDE w:val="0"/>
              <w:autoSpaceDN w:val="0"/>
              <w:adjustRightInd w:val="0"/>
              <w:rPr>
                <w:rFonts w:eastAsia="Arial" w:cs="Arial"/>
                <w:sz w:val="24"/>
                <w:szCs w:val="24"/>
              </w:rPr>
            </w:pPr>
            <w:r>
              <w:rPr>
                <w:rFonts w:eastAsia="Arial" w:cs="Arial"/>
                <w:sz w:val="24"/>
                <w:szCs w:val="24"/>
              </w:rPr>
              <w:t>Only to be used by trained young people / adults</w:t>
            </w:r>
          </w:p>
          <w:p w14:paraId="7667075D" w14:textId="7854DB5C" w:rsidR="00181EE0" w:rsidRDefault="00181EE0" w:rsidP="00A522C9">
            <w:pPr>
              <w:autoSpaceDE w:val="0"/>
              <w:autoSpaceDN w:val="0"/>
              <w:adjustRightInd w:val="0"/>
              <w:rPr>
                <w:rFonts w:eastAsia="Arial" w:cs="Arial"/>
                <w:sz w:val="24"/>
                <w:szCs w:val="24"/>
              </w:rPr>
            </w:pPr>
            <w:r>
              <w:rPr>
                <w:rFonts w:eastAsia="Arial" w:cs="Arial"/>
                <w:sz w:val="24"/>
                <w:szCs w:val="24"/>
              </w:rPr>
              <w:t xml:space="preserve">(unless undergoing training) Scout association safety rules to be followed. </w:t>
            </w:r>
          </w:p>
          <w:p w14:paraId="0128519D" w14:textId="77777777" w:rsidR="00181EE0" w:rsidRDefault="00181EE0" w:rsidP="00A522C9">
            <w:pPr>
              <w:autoSpaceDE w:val="0"/>
              <w:autoSpaceDN w:val="0"/>
              <w:adjustRightInd w:val="0"/>
              <w:rPr>
                <w:rFonts w:eastAsia="Arial" w:cs="Arial"/>
                <w:sz w:val="24"/>
                <w:szCs w:val="24"/>
              </w:rPr>
            </w:pPr>
            <w:r>
              <w:rPr>
                <w:rFonts w:eastAsia="Arial" w:cs="Arial"/>
                <w:sz w:val="24"/>
                <w:szCs w:val="24"/>
              </w:rPr>
              <w:t>Robust leader supervision</w:t>
            </w:r>
          </w:p>
          <w:p w14:paraId="2D5495ED" w14:textId="6A705A7F" w:rsidR="00181EE0" w:rsidRPr="00732BDF" w:rsidRDefault="00181EE0" w:rsidP="00A522C9">
            <w:pPr>
              <w:autoSpaceDE w:val="0"/>
              <w:autoSpaceDN w:val="0"/>
              <w:adjustRightInd w:val="0"/>
              <w:rPr>
                <w:rFonts w:eastAsia="Arial" w:cs="Arial"/>
                <w:sz w:val="24"/>
                <w:szCs w:val="24"/>
              </w:rPr>
            </w:pPr>
            <w:r>
              <w:rPr>
                <w:rFonts w:eastAsia="Arial" w:cs="Arial"/>
                <w:sz w:val="24"/>
                <w:szCs w:val="24"/>
              </w:rPr>
              <w:t>No living tree to be damaged.</w:t>
            </w:r>
          </w:p>
        </w:tc>
        <w:tc>
          <w:tcPr>
            <w:tcW w:w="3543" w:type="dxa"/>
          </w:tcPr>
          <w:p w14:paraId="33E69611" w14:textId="77777777" w:rsidR="00181EE0" w:rsidRDefault="00181EE0" w:rsidP="00A522C9">
            <w:pPr>
              <w:autoSpaceDE w:val="0"/>
              <w:autoSpaceDN w:val="0"/>
              <w:adjustRightInd w:val="0"/>
              <w:rPr>
                <w:rFonts w:eastAsia="Arial" w:cs="Arial"/>
                <w:sz w:val="24"/>
                <w:szCs w:val="24"/>
              </w:rPr>
            </w:pPr>
          </w:p>
        </w:tc>
      </w:tr>
      <w:tr w:rsidR="00181EE0" w:rsidRPr="00C116CB" w14:paraId="5A79E342" w14:textId="3017CC6A" w:rsidTr="00181EE0">
        <w:tc>
          <w:tcPr>
            <w:tcW w:w="3261" w:type="dxa"/>
            <w:vAlign w:val="center"/>
          </w:tcPr>
          <w:p w14:paraId="16C6A2AF" w14:textId="49835A1B" w:rsidR="00181EE0" w:rsidRPr="00C116CB" w:rsidRDefault="00181EE0" w:rsidP="00A522C9">
            <w:pPr>
              <w:rPr>
                <w:sz w:val="24"/>
                <w:szCs w:val="24"/>
              </w:rPr>
            </w:pPr>
            <w:r w:rsidRPr="00C116CB">
              <w:rPr>
                <w:sz w:val="24"/>
                <w:szCs w:val="24"/>
              </w:rPr>
              <w:t>Slips, trips and falls</w:t>
            </w:r>
          </w:p>
        </w:tc>
        <w:tc>
          <w:tcPr>
            <w:tcW w:w="1843" w:type="dxa"/>
            <w:vAlign w:val="center"/>
          </w:tcPr>
          <w:p w14:paraId="5D5BD775" w14:textId="7465482B" w:rsidR="00181EE0" w:rsidRPr="00C116CB" w:rsidRDefault="00181EE0" w:rsidP="00A522C9">
            <w:pPr>
              <w:autoSpaceDE w:val="0"/>
              <w:autoSpaceDN w:val="0"/>
              <w:adjustRightInd w:val="0"/>
              <w:rPr>
                <w:rFonts w:cs="ArialMT"/>
                <w:sz w:val="24"/>
                <w:szCs w:val="24"/>
              </w:rPr>
            </w:pPr>
            <w:r>
              <w:rPr>
                <w:rFonts w:cs="ArialMT"/>
                <w:sz w:val="24"/>
                <w:szCs w:val="24"/>
              </w:rPr>
              <w:t xml:space="preserve">Injuries to those involved </w:t>
            </w:r>
          </w:p>
        </w:tc>
        <w:tc>
          <w:tcPr>
            <w:tcW w:w="1984" w:type="dxa"/>
            <w:gridSpan w:val="2"/>
            <w:vAlign w:val="center"/>
          </w:tcPr>
          <w:p w14:paraId="27659313" w14:textId="47A2844A" w:rsidR="00181EE0" w:rsidRPr="00C116CB" w:rsidRDefault="00181EE0" w:rsidP="00A522C9">
            <w:pPr>
              <w:rPr>
                <w:sz w:val="24"/>
                <w:szCs w:val="24"/>
              </w:rPr>
            </w:pPr>
            <w:r>
              <w:rPr>
                <w:sz w:val="24"/>
                <w:szCs w:val="24"/>
              </w:rPr>
              <w:t xml:space="preserve">Those camping / visiting site </w:t>
            </w:r>
          </w:p>
        </w:tc>
        <w:tc>
          <w:tcPr>
            <w:tcW w:w="4820" w:type="dxa"/>
            <w:vAlign w:val="center"/>
          </w:tcPr>
          <w:p w14:paraId="7765878C" w14:textId="77777777" w:rsidR="00181EE0" w:rsidRDefault="00181EE0" w:rsidP="00A522C9">
            <w:pPr>
              <w:rPr>
                <w:rFonts w:eastAsia="Times New Roman" w:cs="Arial"/>
                <w:sz w:val="24"/>
                <w:szCs w:val="24"/>
              </w:rPr>
            </w:pPr>
            <w:r w:rsidRPr="007826C2">
              <w:rPr>
                <w:rFonts w:eastAsia="Times New Roman" w:cs="Arial"/>
                <w:sz w:val="24"/>
                <w:szCs w:val="24"/>
              </w:rPr>
              <w:t xml:space="preserve">Briefing at start of camp informing </w:t>
            </w:r>
            <w:r>
              <w:rPr>
                <w:rFonts w:eastAsia="Times New Roman" w:cs="Arial"/>
                <w:sz w:val="24"/>
                <w:szCs w:val="24"/>
              </w:rPr>
              <w:t>Young People</w:t>
            </w:r>
            <w:r w:rsidRPr="007826C2">
              <w:rPr>
                <w:rFonts w:eastAsia="Times New Roman" w:cs="Arial"/>
                <w:sz w:val="24"/>
                <w:szCs w:val="24"/>
              </w:rPr>
              <w:t xml:space="preserve"> of the topography of the site, </w:t>
            </w:r>
          </w:p>
          <w:p w14:paraId="0C317E70" w14:textId="1DC20103" w:rsidR="00181EE0" w:rsidRPr="007826C2" w:rsidRDefault="00181EE0" w:rsidP="00A522C9">
            <w:pPr>
              <w:rPr>
                <w:rFonts w:eastAsia="Times New Roman" w:cs="Arial"/>
                <w:sz w:val="24"/>
                <w:szCs w:val="24"/>
              </w:rPr>
            </w:pPr>
            <w:r>
              <w:rPr>
                <w:rFonts w:eastAsia="Times New Roman" w:cs="Arial"/>
                <w:sz w:val="24"/>
                <w:szCs w:val="24"/>
              </w:rPr>
              <w:t>No running around</w:t>
            </w:r>
            <w:r w:rsidRPr="007826C2">
              <w:rPr>
                <w:rFonts w:eastAsia="Times New Roman" w:cs="Arial"/>
                <w:sz w:val="24"/>
                <w:szCs w:val="24"/>
              </w:rPr>
              <w:t xml:space="preserve"> tents or open fires</w:t>
            </w:r>
            <w:r>
              <w:rPr>
                <w:rFonts w:eastAsia="Times New Roman" w:cs="Arial"/>
                <w:sz w:val="24"/>
                <w:szCs w:val="24"/>
              </w:rPr>
              <w:t xml:space="preserve"> or kitchen areas</w:t>
            </w:r>
          </w:p>
          <w:p w14:paraId="61CC544B" w14:textId="7F9B8FA5" w:rsidR="00181EE0" w:rsidRDefault="00181EE0" w:rsidP="00A522C9">
            <w:pPr>
              <w:rPr>
                <w:rFonts w:eastAsia="Times New Roman" w:cs="Arial"/>
                <w:sz w:val="24"/>
                <w:szCs w:val="24"/>
              </w:rPr>
            </w:pPr>
            <w:r w:rsidRPr="007826C2">
              <w:rPr>
                <w:rFonts w:eastAsia="Times New Roman" w:cs="Times New Roman"/>
                <w:sz w:val="24"/>
                <w:szCs w:val="24"/>
              </w:rPr>
              <w:t>No games near tents</w:t>
            </w:r>
            <w:r w:rsidRPr="007826C2">
              <w:rPr>
                <w:rFonts w:eastAsia="Times New Roman" w:cs="Arial"/>
                <w:sz w:val="24"/>
                <w:szCs w:val="24"/>
              </w:rPr>
              <w:t xml:space="preserve"> or open fires</w:t>
            </w:r>
            <w:r>
              <w:rPr>
                <w:rFonts w:eastAsia="Times New Roman" w:cs="Arial"/>
                <w:sz w:val="24"/>
                <w:szCs w:val="24"/>
              </w:rPr>
              <w:t xml:space="preserve"> or kitchen areas</w:t>
            </w:r>
          </w:p>
          <w:p w14:paraId="0DE2A488" w14:textId="0040F95B" w:rsidR="00181EE0" w:rsidRPr="007826C2" w:rsidRDefault="00181EE0" w:rsidP="00A522C9">
            <w:pPr>
              <w:rPr>
                <w:rFonts w:eastAsia="Times New Roman" w:cs="Arial"/>
                <w:sz w:val="24"/>
                <w:szCs w:val="24"/>
              </w:rPr>
            </w:pPr>
            <w:r>
              <w:rPr>
                <w:rFonts w:eastAsia="Times New Roman" w:cs="Arial"/>
                <w:sz w:val="24"/>
                <w:szCs w:val="24"/>
              </w:rPr>
              <w:t>Bluebell plants - avoid walking on them as they are very slippery.</w:t>
            </w:r>
          </w:p>
          <w:p w14:paraId="7EC80522" w14:textId="5FD6FD1E" w:rsidR="00181EE0" w:rsidRPr="00C116CB" w:rsidRDefault="00181EE0" w:rsidP="00A522C9">
            <w:pPr>
              <w:autoSpaceDE w:val="0"/>
              <w:autoSpaceDN w:val="0"/>
              <w:adjustRightInd w:val="0"/>
              <w:rPr>
                <w:rFonts w:eastAsia="Arial" w:cs="Arial"/>
                <w:sz w:val="24"/>
                <w:szCs w:val="24"/>
              </w:rPr>
            </w:pPr>
            <w:r w:rsidRPr="007826C2">
              <w:rPr>
                <w:rFonts w:eastAsia="Times New Roman" w:cs="Times New Roman"/>
                <w:sz w:val="24"/>
                <w:szCs w:val="24"/>
              </w:rPr>
              <w:t xml:space="preserve">Adequate </w:t>
            </w:r>
            <w:r>
              <w:rPr>
                <w:rFonts w:eastAsia="Times New Roman" w:cs="Times New Roman"/>
                <w:sz w:val="24"/>
                <w:szCs w:val="24"/>
              </w:rPr>
              <w:t>Leader</w:t>
            </w:r>
            <w:r w:rsidRPr="007826C2">
              <w:rPr>
                <w:rFonts w:eastAsia="Times New Roman" w:cs="Times New Roman"/>
                <w:sz w:val="24"/>
                <w:szCs w:val="24"/>
              </w:rPr>
              <w:t xml:space="preserve"> supervision.</w:t>
            </w:r>
          </w:p>
        </w:tc>
        <w:tc>
          <w:tcPr>
            <w:tcW w:w="3543" w:type="dxa"/>
          </w:tcPr>
          <w:p w14:paraId="1C09C7DD" w14:textId="77777777" w:rsidR="00181EE0" w:rsidRPr="007826C2" w:rsidRDefault="00181EE0" w:rsidP="00A522C9">
            <w:pPr>
              <w:rPr>
                <w:rFonts w:eastAsia="Times New Roman" w:cs="Arial"/>
                <w:sz w:val="24"/>
                <w:szCs w:val="24"/>
              </w:rPr>
            </w:pPr>
          </w:p>
        </w:tc>
      </w:tr>
      <w:tr w:rsidR="00181EE0" w:rsidRPr="00D258A5" w14:paraId="0F11D582" w14:textId="3E453C75" w:rsidTr="00181EE0">
        <w:tc>
          <w:tcPr>
            <w:tcW w:w="3261" w:type="dxa"/>
            <w:vAlign w:val="center"/>
          </w:tcPr>
          <w:p w14:paraId="228ADE25" w14:textId="77777777" w:rsidR="00181EE0" w:rsidRPr="00D258A5" w:rsidRDefault="00181EE0" w:rsidP="00A522C9">
            <w:pPr>
              <w:rPr>
                <w:rFonts w:cstheme="minorHAnsi"/>
                <w:bCs/>
                <w:sz w:val="24"/>
                <w:szCs w:val="24"/>
              </w:rPr>
            </w:pPr>
            <w:r>
              <w:rPr>
                <w:rFonts w:cstheme="minorHAnsi"/>
                <w:bCs/>
                <w:sz w:val="24"/>
                <w:szCs w:val="24"/>
              </w:rPr>
              <w:t xml:space="preserve">Severe Winds – could cause Trees to fall or branches to break </w:t>
            </w:r>
          </w:p>
        </w:tc>
        <w:tc>
          <w:tcPr>
            <w:tcW w:w="1843" w:type="dxa"/>
            <w:vAlign w:val="center"/>
          </w:tcPr>
          <w:p w14:paraId="4478FCE5" w14:textId="77777777" w:rsidR="00181EE0" w:rsidRPr="00D258A5" w:rsidRDefault="00181EE0" w:rsidP="00A522C9">
            <w:pPr>
              <w:autoSpaceDE w:val="0"/>
              <w:autoSpaceDN w:val="0"/>
              <w:adjustRightInd w:val="0"/>
              <w:rPr>
                <w:rFonts w:cstheme="minorHAnsi"/>
                <w:bCs/>
                <w:sz w:val="24"/>
                <w:szCs w:val="24"/>
              </w:rPr>
            </w:pPr>
            <w:r>
              <w:rPr>
                <w:rFonts w:cstheme="minorHAnsi"/>
                <w:bCs/>
                <w:sz w:val="24"/>
                <w:szCs w:val="24"/>
              </w:rPr>
              <w:t xml:space="preserve">Severe injury / death due to falling trees / branches </w:t>
            </w:r>
          </w:p>
        </w:tc>
        <w:tc>
          <w:tcPr>
            <w:tcW w:w="1984" w:type="dxa"/>
            <w:gridSpan w:val="2"/>
            <w:vAlign w:val="center"/>
          </w:tcPr>
          <w:p w14:paraId="708AB3A8" w14:textId="77777777" w:rsidR="00181EE0" w:rsidRPr="00D258A5" w:rsidRDefault="00181EE0" w:rsidP="00A522C9">
            <w:pPr>
              <w:rPr>
                <w:rFonts w:cstheme="minorHAnsi"/>
                <w:sz w:val="24"/>
                <w:szCs w:val="24"/>
              </w:rPr>
            </w:pPr>
            <w:r>
              <w:rPr>
                <w:sz w:val="24"/>
                <w:szCs w:val="24"/>
              </w:rPr>
              <w:t xml:space="preserve">Those camping / visiting site </w:t>
            </w:r>
          </w:p>
        </w:tc>
        <w:tc>
          <w:tcPr>
            <w:tcW w:w="4820" w:type="dxa"/>
            <w:vAlign w:val="center"/>
          </w:tcPr>
          <w:p w14:paraId="141B2567" w14:textId="57AACF34" w:rsidR="00181EE0" w:rsidRDefault="00181EE0" w:rsidP="00A522C9">
            <w:pPr>
              <w:rPr>
                <w:rFonts w:cstheme="minorHAnsi"/>
                <w:bCs/>
                <w:sz w:val="24"/>
                <w:szCs w:val="24"/>
              </w:rPr>
            </w:pPr>
            <w:r>
              <w:rPr>
                <w:rFonts w:cstheme="minorHAnsi"/>
                <w:bCs/>
                <w:sz w:val="24"/>
                <w:szCs w:val="24"/>
              </w:rPr>
              <w:t xml:space="preserve">Professional </w:t>
            </w:r>
            <w:r w:rsidRPr="00D258A5">
              <w:rPr>
                <w:rFonts w:cstheme="minorHAnsi"/>
                <w:bCs/>
                <w:sz w:val="24"/>
                <w:szCs w:val="24"/>
              </w:rPr>
              <w:t>Tree survey carried out</w:t>
            </w:r>
            <w:r>
              <w:rPr>
                <w:rFonts w:cstheme="minorHAnsi"/>
                <w:bCs/>
                <w:sz w:val="24"/>
                <w:szCs w:val="24"/>
              </w:rPr>
              <w:t xml:space="preserve"> annually </w:t>
            </w:r>
            <w:r w:rsidRPr="00D258A5">
              <w:rPr>
                <w:rFonts w:cstheme="minorHAnsi"/>
                <w:bCs/>
                <w:sz w:val="24"/>
                <w:szCs w:val="24"/>
              </w:rPr>
              <w:t>and recommendations implemented as necessary.</w:t>
            </w:r>
            <w:r>
              <w:rPr>
                <w:rFonts w:cstheme="minorHAnsi"/>
                <w:bCs/>
                <w:sz w:val="24"/>
                <w:szCs w:val="24"/>
              </w:rPr>
              <w:t xml:space="preserve"> Monthly tree walk inspection undertaken by Glenny team member.</w:t>
            </w:r>
            <w:r w:rsidRPr="00D258A5">
              <w:rPr>
                <w:rFonts w:cstheme="minorHAnsi"/>
                <w:bCs/>
                <w:sz w:val="24"/>
                <w:szCs w:val="24"/>
              </w:rPr>
              <w:t xml:space="preserve"> Be aware of potential hazards when camping near trees</w:t>
            </w:r>
          </w:p>
          <w:p w14:paraId="70768D26" w14:textId="2CF55D35" w:rsidR="00181EE0" w:rsidRPr="00D258A5" w:rsidRDefault="00181EE0" w:rsidP="00A522C9">
            <w:pPr>
              <w:rPr>
                <w:rFonts w:cstheme="minorHAnsi"/>
                <w:bCs/>
                <w:sz w:val="24"/>
                <w:szCs w:val="24"/>
              </w:rPr>
            </w:pPr>
            <w:r>
              <w:rPr>
                <w:rFonts w:cstheme="minorHAnsi"/>
                <w:bCs/>
                <w:sz w:val="24"/>
                <w:szCs w:val="24"/>
              </w:rPr>
              <w:lastRenderedPageBreak/>
              <w:t xml:space="preserve">Winds at 32 mph or above consideration must be given by site user to leave the site for safety reasons. See Woodland Management – Windy conditions statement – </w:t>
            </w:r>
            <w:hyperlink r:id="rId7" w:history="1">
              <w:r w:rsidRPr="0050454D">
                <w:rPr>
                  <w:rStyle w:val="Hyperlink"/>
                  <w:rFonts w:cstheme="minorHAnsi"/>
                  <w:bCs/>
                  <w:sz w:val="24"/>
                  <w:szCs w:val="24"/>
                </w:rPr>
                <w:t>https://glennywood.org.uk/woodland.html</w:t>
              </w:r>
            </w:hyperlink>
          </w:p>
        </w:tc>
        <w:tc>
          <w:tcPr>
            <w:tcW w:w="3543" w:type="dxa"/>
          </w:tcPr>
          <w:p w14:paraId="012D1FD0" w14:textId="77777777" w:rsidR="00181EE0" w:rsidRDefault="00181EE0" w:rsidP="00A522C9">
            <w:pPr>
              <w:rPr>
                <w:rFonts w:cstheme="minorHAnsi"/>
                <w:bCs/>
                <w:sz w:val="24"/>
                <w:szCs w:val="24"/>
              </w:rPr>
            </w:pPr>
          </w:p>
        </w:tc>
      </w:tr>
      <w:tr w:rsidR="00181EE0" w:rsidRPr="00D258A5" w14:paraId="44339237" w14:textId="3B2A10BB" w:rsidTr="00181EE0">
        <w:tc>
          <w:tcPr>
            <w:tcW w:w="3261" w:type="dxa"/>
            <w:vAlign w:val="center"/>
          </w:tcPr>
          <w:p w14:paraId="67E19AE9" w14:textId="77777777" w:rsidR="00181EE0" w:rsidRPr="00D258A5" w:rsidRDefault="00181EE0" w:rsidP="00A522C9">
            <w:pPr>
              <w:rPr>
                <w:rFonts w:cstheme="minorHAnsi"/>
                <w:sz w:val="24"/>
                <w:szCs w:val="24"/>
              </w:rPr>
            </w:pPr>
            <w:r w:rsidRPr="00D258A5">
              <w:rPr>
                <w:rFonts w:cstheme="minorHAnsi"/>
                <w:bCs/>
                <w:sz w:val="24"/>
                <w:szCs w:val="24"/>
              </w:rPr>
              <w:t>Excess rain/muddy</w:t>
            </w:r>
            <w:r>
              <w:rPr>
                <w:rFonts w:cstheme="minorHAnsi"/>
                <w:bCs/>
                <w:sz w:val="24"/>
                <w:szCs w:val="24"/>
              </w:rPr>
              <w:t xml:space="preserve"> conditions</w:t>
            </w:r>
          </w:p>
        </w:tc>
        <w:tc>
          <w:tcPr>
            <w:tcW w:w="1843" w:type="dxa"/>
            <w:vAlign w:val="center"/>
          </w:tcPr>
          <w:p w14:paraId="5500DC3F" w14:textId="77777777" w:rsidR="00181EE0" w:rsidRPr="00D258A5" w:rsidRDefault="00181EE0" w:rsidP="00A522C9">
            <w:pPr>
              <w:autoSpaceDE w:val="0"/>
              <w:autoSpaceDN w:val="0"/>
              <w:adjustRightInd w:val="0"/>
              <w:rPr>
                <w:rFonts w:cstheme="minorHAnsi"/>
                <w:sz w:val="24"/>
                <w:szCs w:val="24"/>
              </w:rPr>
            </w:pPr>
            <w:r w:rsidRPr="00D258A5">
              <w:rPr>
                <w:rFonts w:cstheme="minorHAnsi"/>
                <w:bCs/>
                <w:sz w:val="24"/>
                <w:szCs w:val="24"/>
              </w:rPr>
              <w:t>Cuts, sprains, breaks</w:t>
            </w:r>
          </w:p>
        </w:tc>
        <w:tc>
          <w:tcPr>
            <w:tcW w:w="1984" w:type="dxa"/>
            <w:gridSpan w:val="2"/>
            <w:vAlign w:val="center"/>
          </w:tcPr>
          <w:p w14:paraId="1D0E438A" w14:textId="77777777" w:rsidR="00181EE0" w:rsidRPr="00D258A5" w:rsidRDefault="00181EE0" w:rsidP="00A522C9">
            <w:pPr>
              <w:rPr>
                <w:rFonts w:cstheme="minorHAnsi"/>
                <w:sz w:val="24"/>
                <w:szCs w:val="24"/>
              </w:rPr>
            </w:pPr>
            <w:r>
              <w:rPr>
                <w:sz w:val="24"/>
                <w:szCs w:val="24"/>
              </w:rPr>
              <w:t xml:space="preserve">Those camping / visiting site </w:t>
            </w:r>
          </w:p>
        </w:tc>
        <w:tc>
          <w:tcPr>
            <w:tcW w:w="4820" w:type="dxa"/>
            <w:vAlign w:val="center"/>
          </w:tcPr>
          <w:p w14:paraId="4741D921" w14:textId="77777777" w:rsidR="00181EE0" w:rsidRPr="00D258A5" w:rsidRDefault="00181EE0" w:rsidP="00A522C9">
            <w:pPr>
              <w:autoSpaceDE w:val="0"/>
              <w:autoSpaceDN w:val="0"/>
              <w:adjustRightInd w:val="0"/>
              <w:rPr>
                <w:rFonts w:eastAsia="Arial" w:cstheme="minorHAnsi"/>
                <w:sz w:val="24"/>
                <w:szCs w:val="24"/>
              </w:rPr>
            </w:pPr>
            <w:r w:rsidRPr="00D258A5">
              <w:rPr>
                <w:rFonts w:cstheme="minorHAnsi"/>
                <w:bCs/>
                <w:sz w:val="24"/>
                <w:szCs w:val="24"/>
              </w:rPr>
              <w:t>Brief on dangers of slipping in muddy conditions.  Apply First Aid as appropriate.</w:t>
            </w:r>
          </w:p>
        </w:tc>
        <w:tc>
          <w:tcPr>
            <w:tcW w:w="3543" w:type="dxa"/>
          </w:tcPr>
          <w:p w14:paraId="57D0A92E" w14:textId="77777777" w:rsidR="00181EE0" w:rsidRPr="00D258A5" w:rsidRDefault="00181EE0" w:rsidP="00A522C9">
            <w:pPr>
              <w:autoSpaceDE w:val="0"/>
              <w:autoSpaceDN w:val="0"/>
              <w:adjustRightInd w:val="0"/>
              <w:rPr>
                <w:rFonts w:cstheme="minorHAnsi"/>
                <w:bCs/>
                <w:sz w:val="24"/>
                <w:szCs w:val="24"/>
              </w:rPr>
            </w:pPr>
          </w:p>
        </w:tc>
      </w:tr>
      <w:tr w:rsidR="00181EE0" w:rsidRPr="00D258A5" w14:paraId="69769283" w14:textId="7AF72771" w:rsidTr="00181EE0">
        <w:tc>
          <w:tcPr>
            <w:tcW w:w="3261" w:type="dxa"/>
            <w:vAlign w:val="center"/>
          </w:tcPr>
          <w:p w14:paraId="097D2FE9" w14:textId="77777777" w:rsidR="00181EE0" w:rsidRPr="00D258A5" w:rsidRDefault="00181EE0" w:rsidP="00A522C9">
            <w:pPr>
              <w:rPr>
                <w:rFonts w:cstheme="minorHAnsi"/>
                <w:sz w:val="24"/>
                <w:szCs w:val="24"/>
              </w:rPr>
            </w:pPr>
            <w:r w:rsidRPr="00D258A5">
              <w:rPr>
                <w:rFonts w:cstheme="minorHAnsi"/>
                <w:bCs/>
                <w:sz w:val="24"/>
                <w:szCs w:val="24"/>
              </w:rPr>
              <w:t>Uneven terrain through the campsite, woods &amp; paths</w:t>
            </w:r>
          </w:p>
        </w:tc>
        <w:tc>
          <w:tcPr>
            <w:tcW w:w="1843" w:type="dxa"/>
            <w:vAlign w:val="center"/>
          </w:tcPr>
          <w:p w14:paraId="22A3AEA6" w14:textId="77777777" w:rsidR="00181EE0" w:rsidRPr="00D258A5" w:rsidRDefault="00181EE0" w:rsidP="00A522C9">
            <w:pPr>
              <w:autoSpaceDE w:val="0"/>
              <w:autoSpaceDN w:val="0"/>
              <w:adjustRightInd w:val="0"/>
              <w:rPr>
                <w:rFonts w:cstheme="minorHAnsi"/>
                <w:sz w:val="24"/>
                <w:szCs w:val="24"/>
              </w:rPr>
            </w:pPr>
            <w:r w:rsidRPr="00D258A5">
              <w:rPr>
                <w:rFonts w:cstheme="minorHAnsi"/>
                <w:bCs/>
                <w:sz w:val="24"/>
                <w:szCs w:val="24"/>
              </w:rPr>
              <w:t>Physical injury from trips, falls, etc.</w:t>
            </w:r>
          </w:p>
        </w:tc>
        <w:tc>
          <w:tcPr>
            <w:tcW w:w="1984" w:type="dxa"/>
            <w:gridSpan w:val="2"/>
            <w:vAlign w:val="center"/>
          </w:tcPr>
          <w:p w14:paraId="7C6FE833" w14:textId="77777777" w:rsidR="00181EE0" w:rsidRPr="00D258A5" w:rsidRDefault="00181EE0" w:rsidP="00A522C9">
            <w:pPr>
              <w:rPr>
                <w:rFonts w:cstheme="minorHAnsi"/>
                <w:sz w:val="24"/>
                <w:szCs w:val="24"/>
              </w:rPr>
            </w:pPr>
            <w:r>
              <w:rPr>
                <w:sz w:val="24"/>
                <w:szCs w:val="24"/>
              </w:rPr>
              <w:t xml:space="preserve">Those camping / visiting site </w:t>
            </w:r>
          </w:p>
        </w:tc>
        <w:tc>
          <w:tcPr>
            <w:tcW w:w="4820" w:type="dxa"/>
            <w:vAlign w:val="center"/>
          </w:tcPr>
          <w:p w14:paraId="6C2BDAD2" w14:textId="77777777" w:rsidR="00181EE0" w:rsidRPr="00D258A5" w:rsidRDefault="00181EE0" w:rsidP="00A522C9">
            <w:pPr>
              <w:autoSpaceDE w:val="0"/>
              <w:autoSpaceDN w:val="0"/>
              <w:adjustRightInd w:val="0"/>
              <w:rPr>
                <w:rFonts w:eastAsia="Arial" w:cstheme="minorHAnsi"/>
                <w:sz w:val="24"/>
                <w:szCs w:val="24"/>
              </w:rPr>
            </w:pPr>
            <w:r w:rsidRPr="00D258A5">
              <w:rPr>
                <w:rFonts w:cstheme="minorHAnsi"/>
                <w:bCs/>
                <w:sz w:val="24"/>
                <w:szCs w:val="24"/>
              </w:rPr>
              <w:t>Brief on dangers of tripping/falling as necessary.  Give First Aid immediately</w:t>
            </w:r>
          </w:p>
        </w:tc>
        <w:tc>
          <w:tcPr>
            <w:tcW w:w="3543" w:type="dxa"/>
          </w:tcPr>
          <w:p w14:paraId="76B1232B" w14:textId="77777777" w:rsidR="00181EE0" w:rsidRPr="00D258A5" w:rsidRDefault="00181EE0" w:rsidP="00A522C9">
            <w:pPr>
              <w:autoSpaceDE w:val="0"/>
              <w:autoSpaceDN w:val="0"/>
              <w:adjustRightInd w:val="0"/>
              <w:rPr>
                <w:rFonts w:cstheme="minorHAnsi"/>
                <w:bCs/>
                <w:sz w:val="24"/>
                <w:szCs w:val="24"/>
              </w:rPr>
            </w:pPr>
          </w:p>
        </w:tc>
      </w:tr>
      <w:tr w:rsidR="00181EE0" w:rsidRPr="00D258A5" w14:paraId="18E5244E" w14:textId="049F120D" w:rsidTr="00181EE0">
        <w:tc>
          <w:tcPr>
            <w:tcW w:w="3261" w:type="dxa"/>
            <w:vAlign w:val="center"/>
          </w:tcPr>
          <w:p w14:paraId="1BAC9722" w14:textId="77777777" w:rsidR="00181EE0" w:rsidRPr="00D258A5" w:rsidRDefault="00181EE0" w:rsidP="00A522C9">
            <w:pPr>
              <w:rPr>
                <w:rFonts w:cstheme="minorHAnsi"/>
                <w:bCs/>
                <w:sz w:val="24"/>
                <w:szCs w:val="24"/>
              </w:rPr>
            </w:pPr>
            <w:r>
              <w:rPr>
                <w:rFonts w:cstheme="minorHAnsi"/>
                <w:bCs/>
                <w:sz w:val="24"/>
                <w:szCs w:val="24"/>
              </w:rPr>
              <w:t>Unseen logs / tree trunks or other obstruction on the ground covered by bracken / other cover.</w:t>
            </w:r>
          </w:p>
        </w:tc>
        <w:tc>
          <w:tcPr>
            <w:tcW w:w="1843" w:type="dxa"/>
            <w:vAlign w:val="center"/>
          </w:tcPr>
          <w:p w14:paraId="472EC0E7" w14:textId="77777777" w:rsidR="00181EE0" w:rsidRPr="00D258A5" w:rsidRDefault="00181EE0" w:rsidP="00A522C9">
            <w:pPr>
              <w:autoSpaceDE w:val="0"/>
              <w:autoSpaceDN w:val="0"/>
              <w:adjustRightInd w:val="0"/>
              <w:rPr>
                <w:rFonts w:cstheme="minorHAnsi"/>
                <w:bCs/>
                <w:sz w:val="24"/>
                <w:szCs w:val="24"/>
              </w:rPr>
            </w:pPr>
            <w:r w:rsidRPr="00D258A5">
              <w:rPr>
                <w:rFonts w:cstheme="minorHAnsi"/>
                <w:bCs/>
                <w:sz w:val="24"/>
                <w:szCs w:val="24"/>
              </w:rPr>
              <w:t>Physical injury from trips, falls, etc.</w:t>
            </w:r>
          </w:p>
        </w:tc>
        <w:tc>
          <w:tcPr>
            <w:tcW w:w="1984" w:type="dxa"/>
            <w:gridSpan w:val="2"/>
            <w:vAlign w:val="center"/>
          </w:tcPr>
          <w:p w14:paraId="67AB37AE" w14:textId="77777777" w:rsidR="00181EE0" w:rsidRPr="00D258A5" w:rsidRDefault="00181EE0" w:rsidP="00A522C9">
            <w:pPr>
              <w:rPr>
                <w:rFonts w:cstheme="minorHAnsi"/>
                <w:sz w:val="24"/>
                <w:szCs w:val="24"/>
              </w:rPr>
            </w:pPr>
            <w:r w:rsidRPr="00D258A5">
              <w:rPr>
                <w:rFonts w:cstheme="minorHAnsi"/>
                <w:sz w:val="24"/>
                <w:szCs w:val="24"/>
              </w:rPr>
              <w:t>Site users</w:t>
            </w:r>
          </w:p>
        </w:tc>
        <w:tc>
          <w:tcPr>
            <w:tcW w:w="4820" w:type="dxa"/>
            <w:vAlign w:val="center"/>
          </w:tcPr>
          <w:p w14:paraId="2E83FF47" w14:textId="77777777" w:rsidR="00181EE0" w:rsidRPr="00D258A5" w:rsidRDefault="00181EE0" w:rsidP="00A522C9">
            <w:pPr>
              <w:autoSpaceDE w:val="0"/>
              <w:autoSpaceDN w:val="0"/>
              <w:adjustRightInd w:val="0"/>
              <w:rPr>
                <w:rFonts w:cstheme="minorHAnsi"/>
                <w:bCs/>
                <w:sz w:val="24"/>
                <w:szCs w:val="24"/>
              </w:rPr>
            </w:pPr>
            <w:r>
              <w:rPr>
                <w:rFonts w:cstheme="minorHAnsi"/>
                <w:bCs/>
                <w:sz w:val="24"/>
                <w:szCs w:val="24"/>
              </w:rPr>
              <w:t xml:space="preserve">Make those in your party aware of potential hidden hazards. </w:t>
            </w:r>
            <w:r w:rsidRPr="00D258A5">
              <w:rPr>
                <w:rFonts w:cstheme="minorHAnsi"/>
                <w:bCs/>
                <w:sz w:val="24"/>
                <w:szCs w:val="24"/>
              </w:rPr>
              <w:t>Brief on dangers of tripping/falling as necessary.  Give First Aid immediately</w:t>
            </w:r>
          </w:p>
        </w:tc>
        <w:tc>
          <w:tcPr>
            <w:tcW w:w="3543" w:type="dxa"/>
          </w:tcPr>
          <w:p w14:paraId="65841FB6" w14:textId="77777777" w:rsidR="00181EE0" w:rsidRDefault="00181EE0" w:rsidP="00A522C9">
            <w:pPr>
              <w:autoSpaceDE w:val="0"/>
              <w:autoSpaceDN w:val="0"/>
              <w:adjustRightInd w:val="0"/>
              <w:rPr>
                <w:rFonts w:cstheme="minorHAnsi"/>
                <w:bCs/>
                <w:sz w:val="24"/>
                <w:szCs w:val="24"/>
              </w:rPr>
            </w:pPr>
          </w:p>
        </w:tc>
      </w:tr>
      <w:tr w:rsidR="00181EE0" w:rsidRPr="00D258A5" w14:paraId="4ED9C048" w14:textId="18C182A7" w:rsidTr="00181EE0">
        <w:tc>
          <w:tcPr>
            <w:tcW w:w="3261" w:type="dxa"/>
            <w:vAlign w:val="center"/>
          </w:tcPr>
          <w:p w14:paraId="68FD3F1B" w14:textId="38E7CBB2" w:rsidR="00181EE0" w:rsidRDefault="00181EE0" w:rsidP="008753F5">
            <w:pPr>
              <w:rPr>
                <w:rFonts w:cstheme="minorHAnsi"/>
                <w:bCs/>
                <w:sz w:val="24"/>
                <w:szCs w:val="24"/>
              </w:rPr>
            </w:pPr>
            <w:r>
              <w:rPr>
                <w:rFonts w:cstheme="minorHAnsi"/>
                <w:sz w:val="24"/>
                <w:szCs w:val="24"/>
              </w:rPr>
              <w:t>Wetlands</w:t>
            </w:r>
          </w:p>
        </w:tc>
        <w:tc>
          <w:tcPr>
            <w:tcW w:w="1843" w:type="dxa"/>
            <w:vAlign w:val="center"/>
          </w:tcPr>
          <w:p w14:paraId="566AEF9C" w14:textId="2F7E34F2" w:rsidR="00181EE0" w:rsidRPr="00D258A5" w:rsidRDefault="00181EE0" w:rsidP="008753F5">
            <w:pPr>
              <w:autoSpaceDE w:val="0"/>
              <w:autoSpaceDN w:val="0"/>
              <w:adjustRightInd w:val="0"/>
              <w:rPr>
                <w:rFonts w:cstheme="minorHAnsi"/>
                <w:bCs/>
                <w:sz w:val="24"/>
                <w:szCs w:val="24"/>
              </w:rPr>
            </w:pPr>
            <w:r>
              <w:rPr>
                <w:rFonts w:cstheme="minorHAnsi"/>
                <w:bCs/>
                <w:sz w:val="24"/>
                <w:szCs w:val="24"/>
              </w:rPr>
              <w:t>Drowning</w:t>
            </w:r>
          </w:p>
        </w:tc>
        <w:tc>
          <w:tcPr>
            <w:tcW w:w="1984" w:type="dxa"/>
            <w:gridSpan w:val="2"/>
            <w:vAlign w:val="center"/>
          </w:tcPr>
          <w:p w14:paraId="5F7716BA" w14:textId="17C1F41E" w:rsidR="00181EE0" w:rsidRPr="00D258A5" w:rsidRDefault="00181EE0" w:rsidP="008753F5">
            <w:pPr>
              <w:rPr>
                <w:rFonts w:cstheme="minorHAnsi"/>
                <w:sz w:val="24"/>
                <w:szCs w:val="24"/>
              </w:rPr>
            </w:pPr>
            <w:r>
              <w:rPr>
                <w:rFonts w:cstheme="minorHAnsi"/>
                <w:sz w:val="24"/>
                <w:szCs w:val="24"/>
              </w:rPr>
              <w:t>Site users</w:t>
            </w:r>
          </w:p>
        </w:tc>
        <w:tc>
          <w:tcPr>
            <w:tcW w:w="4820" w:type="dxa"/>
            <w:vAlign w:val="center"/>
          </w:tcPr>
          <w:p w14:paraId="06BEF254" w14:textId="77777777" w:rsidR="00181EE0" w:rsidRDefault="00181EE0" w:rsidP="008753F5">
            <w:pPr>
              <w:autoSpaceDE w:val="0"/>
              <w:autoSpaceDN w:val="0"/>
              <w:adjustRightInd w:val="0"/>
              <w:rPr>
                <w:rFonts w:cstheme="minorHAnsi"/>
                <w:bCs/>
                <w:sz w:val="24"/>
                <w:szCs w:val="24"/>
              </w:rPr>
            </w:pPr>
            <w:r>
              <w:rPr>
                <w:rFonts w:cstheme="minorHAnsi"/>
                <w:bCs/>
                <w:sz w:val="24"/>
                <w:szCs w:val="24"/>
              </w:rPr>
              <w:t>Leader to make this area out of bounds</w:t>
            </w:r>
          </w:p>
          <w:p w14:paraId="6663224E" w14:textId="77777777" w:rsidR="00181EE0" w:rsidRDefault="00181EE0" w:rsidP="008753F5">
            <w:pPr>
              <w:autoSpaceDE w:val="0"/>
              <w:autoSpaceDN w:val="0"/>
              <w:adjustRightInd w:val="0"/>
              <w:rPr>
                <w:rFonts w:cstheme="minorHAnsi"/>
                <w:bCs/>
                <w:sz w:val="24"/>
                <w:szCs w:val="24"/>
              </w:rPr>
            </w:pPr>
            <w:r>
              <w:rPr>
                <w:rFonts w:cstheme="minorHAnsi"/>
                <w:bCs/>
                <w:sz w:val="24"/>
                <w:szCs w:val="24"/>
              </w:rPr>
              <w:t>When in use supervision at all times</w:t>
            </w:r>
          </w:p>
          <w:p w14:paraId="76AFBC5A" w14:textId="04280778" w:rsidR="00181EE0" w:rsidRDefault="00181EE0" w:rsidP="008753F5">
            <w:pPr>
              <w:autoSpaceDE w:val="0"/>
              <w:autoSpaceDN w:val="0"/>
              <w:adjustRightInd w:val="0"/>
              <w:rPr>
                <w:rFonts w:cstheme="minorHAnsi"/>
                <w:bCs/>
                <w:sz w:val="24"/>
                <w:szCs w:val="24"/>
              </w:rPr>
            </w:pPr>
            <w:r>
              <w:rPr>
                <w:rFonts w:cstheme="minorHAnsi"/>
                <w:bCs/>
                <w:sz w:val="24"/>
                <w:szCs w:val="24"/>
              </w:rPr>
              <w:t>See separate draft Risk Assessment</w:t>
            </w:r>
          </w:p>
        </w:tc>
        <w:tc>
          <w:tcPr>
            <w:tcW w:w="3543" w:type="dxa"/>
          </w:tcPr>
          <w:p w14:paraId="52BE0BF8" w14:textId="77777777" w:rsidR="00181EE0" w:rsidRDefault="00181EE0" w:rsidP="008753F5">
            <w:pPr>
              <w:autoSpaceDE w:val="0"/>
              <w:autoSpaceDN w:val="0"/>
              <w:adjustRightInd w:val="0"/>
              <w:rPr>
                <w:rFonts w:cstheme="minorHAnsi"/>
                <w:bCs/>
                <w:sz w:val="24"/>
                <w:szCs w:val="24"/>
              </w:rPr>
            </w:pPr>
          </w:p>
        </w:tc>
      </w:tr>
    </w:tbl>
    <w:p w14:paraId="6BA73635" w14:textId="0EB3471C" w:rsidR="004806AA" w:rsidRDefault="004806AA"/>
    <w:p w14:paraId="4D76F1FB" w14:textId="6B7D3A98" w:rsidR="004806AA" w:rsidRDefault="00A522C9">
      <w:r>
        <w:rPr>
          <w:noProof/>
        </w:rPr>
        <w:lastRenderedPageBreak/>
        <w:drawing>
          <wp:anchor distT="0" distB="0" distL="114300" distR="114300" simplePos="0" relativeHeight="251659264" behindDoc="0" locked="0" layoutInCell="1" allowOverlap="1" wp14:anchorId="72AFF9A6" wp14:editId="2C096C91">
            <wp:simplePos x="0" y="0"/>
            <wp:positionH relativeFrom="column">
              <wp:posOffset>28575</wp:posOffset>
            </wp:positionH>
            <wp:positionV relativeFrom="paragraph">
              <wp:posOffset>173406</wp:posOffset>
            </wp:positionV>
            <wp:extent cx="9066530" cy="5033645"/>
            <wp:effectExtent l="0" t="0" r="127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66530" cy="5033645"/>
                    </a:xfrm>
                    <a:prstGeom prst="rect">
                      <a:avLst/>
                    </a:prstGeom>
                  </pic:spPr>
                </pic:pic>
              </a:graphicData>
            </a:graphic>
            <wp14:sizeRelH relativeFrom="margin">
              <wp14:pctWidth>0</wp14:pctWidth>
            </wp14:sizeRelH>
            <wp14:sizeRelV relativeFrom="margin">
              <wp14:pctHeight>0</wp14:pctHeight>
            </wp14:sizeRelV>
          </wp:anchor>
        </w:drawing>
      </w:r>
    </w:p>
    <w:p w14:paraId="6982E130" w14:textId="3773AB3E" w:rsidR="004806AA" w:rsidRDefault="004806AA"/>
    <w:p w14:paraId="44B543E4" w14:textId="77777777" w:rsidR="00A15147" w:rsidRDefault="00A15147"/>
    <w:p w14:paraId="78FA63FB" w14:textId="0FF142AF" w:rsidR="00A15147" w:rsidRPr="001676EB" w:rsidRDefault="00E86D5D" w:rsidP="00D67A8B">
      <w:pPr>
        <w:jc w:val="center"/>
        <w:rPr>
          <w:rFonts w:ascii="Calibri" w:eastAsia="Times New Roman" w:hAnsi="Calibri" w:cs="Times New Roman"/>
          <w:color w:val="000000"/>
          <w:sz w:val="32"/>
          <w:lang w:eastAsia="en-GB"/>
        </w:rPr>
      </w:pPr>
      <w:r>
        <w:rPr>
          <w:rFonts w:ascii="Calibri" w:eastAsia="Times New Roman" w:hAnsi="Calibri" w:cs="Times New Roman"/>
          <w:color w:val="000000"/>
          <w:sz w:val="32"/>
          <w:lang w:eastAsia="en-GB"/>
        </w:rPr>
        <w:lastRenderedPageBreak/>
        <w:t>SPECIFIC HA</w:t>
      </w:r>
      <w:r w:rsidR="00A15147" w:rsidRPr="00A15147">
        <w:rPr>
          <w:rFonts w:ascii="Calibri" w:eastAsia="Times New Roman" w:hAnsi="Calibri" w:cs="Times New Roman"/>
          <w:color w:val="000000"/>
          <w:sz w:val="32"/>
          <w:lang w:eastAsia="en-GB"/>
        </w:rPr>
        <w:t>ZARD</w:t>
      </w:r>
      <w:r w:rsidR="001676EB">
        <w:rPr>
          <w:rFonts w:ascii="Calibri" w:eastAsia="Times New Roman" w:hAnsi="Calibri" w:cs="Times New Roman"/>
          <w:color w:val="000000"/>
          <w:sz w:val="32"/>
          <w:lang w:eastAsia="en-GB"/>
        </w:rPr>
        <w:t xml:space="preserve"> – TO BE COMPLETED BY THE USER</w:t>
      </w:r>
    </w:p>
    <w:p w14:paraId="38DA9270" w14:textId="77777777" w:rsidR="00A15147" w:rsidRDefault="00A15147" w:rsidP="00A15147">
      <w:pPr>
        <w:spacing w:after="0" w:line="240" w:lineRule="auto"/>
        <w:jc w:val="center"/>
        <w:rPr>
          <w:rFonts w:ascii="Calibri" w:eastAsia="Times New Roman" w:hAnsi="Calibri" w:cs="Times New Roman"/>
          <w:color w:val="000000"/>
          <w:lang w:eastAsia="en-GB"/>
        </w:rPr>
      </w:pPr>
    </w:p>
    <w:p w14:paraId="3430AF13" w14:textId="77777777" w:rsidR="00A15147" w:rsidRPr="001676EB" w:rsidRDefault="00A15147" w:rsidP="00A15147">
      <w:pPr>
        <w:spacing w:after="0" w:line="240" w:lineRule="auto"/>
        <w:jc w:val="center"/>
        <w:rPr>
          <w:rFonts w:ascii="Calibri" w:eastAsia="Times New Roman" w:hAnsi="Calibri" w:cs="Times New Roman"/>
          <w:color w:val="FF0000"/>
          <w:sz w:val="28"/>
          <w:lang w:eastAsia="en-GB"/>
        </w:rPr>
      </w:pPr>
      <w:r w:rsidRPr="00A15147">
        <w:rPr>
          <w:rFonts w:ascii="Calibri" w:eastAsia="Times New Roman" w:hAnsi="Calibri" w:cs="Times New Roman"/>
          <w:color w:val="FF0000"/>
          <w:sz w:val="28"/>
          <w:lang w:eastAsia="en-GB"/>
        </w:rPr>
        <w:t>The Leader in charge to list any specific hazards that are not covered by the Activity Risk Assessment above</w:t>
      </w:r>
    </w:p>
    <w:p w14:paraId="4AB94451" w14:textId="77777777" w:rsidR="001676EB" w:rsidRDefault="001676EB" w:rsidP="00A15147">
      <w:pPr>
        <w:spacing w:after="0" w:line="240" w:lineRule="auto"/>
        <w:jc w:val="center"/>
        <w:rPr>
          <w:rFonts w:ascii="Calibri" w:eastAsia="Times New Roman" w:hAnsi="Calibri" w:cs="Times New Roman"/>
          <w:color w:val="000000"/>
          <w:lang w:eastAsia="en-GB"/>
        </w:rPr>
      </w:pPr>
    </w:p>
    <w:tbl>
      <w:tblPr>
        <w:tblStyle w:val="TableGrid"/>
        <w:tblW w:w="0" w:type="auto"/>
        <w:tblLook w:val="04A0" w:firstRow="1" w:lastRow="0" w:firstColumn="1" w:lastColumn="0" w:noHBand="0" w:noVBand="1"/>
      </w:tblPr>
      <w:tblGrid>
        <w:gridCol w:w="3487"/>
        <w:gridCol w:w="3487"/>
        <w:gridCol w:w="1952"/>
        <w:gridCol w:w="5022"/>
      </w:tblGrid>
      <w:tr w:rsidR="001676EB" w:rsidRPr="001676EB" w14:paraId="5FA616AE" w14:textId="77777777" w:rsidTr="001676EB">
        <w:tc>
          <w:tcPr>
            <w:tcW w:w="3487" w:type="dxa"/>
            <w:shd w:val="clear" w:color="auto" w:fill="FFC000" w:themeFill="accent4"/>
          </w:tcPr>
          <w:p w14:paraId="407EBE27" w14:textId="544C7ED3" w:rsidR="001676EB" w:rsidRPr="001676EB" w:rsidRDefault="00E86D5D" w:rsidP="00EB6C13">
            <w:pPr>
              <w:jc w:val="center"/>
              <w:rPr>
                <w:b/>
                <w:sz w:val="28"/>
                <w:szCs w:val="24"/>
              </w:rPr>
            </w:pPr>
            <w:r>
              <w:rPr>
                <w:b/>
                <w:sz w:val="28"/>
                <w:szCs w:val="24"/>
              </w:rPr>
              <w:t>Ha</w:t>
            </w:r>
            <w:r w:rsidR="001676EB" w:rsidRPr="001676EB">
              <w:rPr>
                <w:b/>
                <w:sz w:val="28"/>
                <w:szCs w:val="24"/>
              </w:rPr>
              <w:t>zard</w:t>
            </w:r>
          </w:p>
        </w:tc>
        <w:tc>
          <w:tcPr>
            <w:tcW w:w="3487" w:type="dxa"/>
            <w:shd w:val="clear" w:color="auto" w:fill="FFC000" w:themeFill="accent4"/>
          </w:tcPr>
          <w:p w14:paraId="5951B921" w14:textId="77777777" w:rsidR="001676EB" w:rsidRPr="001676EB" w:rsidRDefault="001676EB" w:rsidP="00EB6C13">
            <w:pPr>
              <w:jc w:val="center"/>
              <w:rPr>
                <w:b/>
                <w:sz w:val="28"/>
                <w:szCs w:val="24"/>
              </w:rPr>
            </w:pPr>
            <w:r w:rsidRPr="001676EB">
              <w:rPr>
                <w:b/>
                <w:sz w:val="28"/>
                <w:szCs w:val="24"/>
              </w:rPr>
              <w:t>Risk</w:t>
            </w:r>
          </w:p>
        </w:tc>
        <w:tc>
          <w:tcPr>
            <w:tcW w:w="1952" w:type="dxa"/>
            <w:shd w:val="clear" w:color="auto" w:fill="FFC000" w:themeFill="accent4"/>
          </w:tcPr>
          <w:p w14:paraId="2F381476" w14:textId="77777777" w:rsidR="001676EB" w:rsidRPr="001676EB" w:rsidRDefault="001676EB" w:rsidP="00EB6C13">
            <w:pPr>
              <w:jc w:val="center"/>
              <w:rPr>
                <w:b/>
                <w:sz w:val="28"/>
                <w:szCs w:val="24"/>
              </w:rPr>
            </w:pPr>
            <w:r w:rsidRPr="001676EB">
              <w:rPr>
                <w:b/>
                <w:sz w:val="28"/>
                <w:szCs w:val="24"/>
              </w:rPr>
              <w:t>People at risk</w:t>
            </w:r>
          </w:p>
        </w:tc>
        <w:tc>
          <w:tcPr>
            <w:tcW w:w="5022" w:type="dxa"/>
            <w:shd w:val="clear" w:color="auto" w:fill="FFC000" w:themeFill="accent4"/>
          </w:tcPr>
          <w:p w14:paraId="1575B4CF" w14:textId="77777777" w:rsidR="001676EB" w:rsidRPr="001676EB" w:rsidRDefault="001676EB" w:rsidP="00EB6C13">
            <w:pPr>
              <w:jc w:val="center"/>
              <w:rPr>
                <w:b/>
                <w:sz w:val="28"/>
                <w:szCs w:val="24"/>
              </w:rPr>
            </w:pPr>
            <w:r w:rsidRPr="001676EB">
              <w:rPr>
                <w:b/>
                <w:sz w:val="28"/>
                <w:szCs w:val="24"/>
              </w:rPr>
              <w:t>Risk Control</w:t>
            </w:r>
          </w:p>
        </w:tc>
      </w:tr>
      <w:tr w:rsidR="001676EB" w:rsidRPr="001676EB" w14:paraId="35471CF3" w14:textId="77777777" w:rsidTr="001676EB">
        <w:trPr>
          <w:trHeight w:val="730"/>
        </w:trPr>
        <w:tc>
          <w:tcPr>
            <w:tcW w:w="3487" w:type="dxa"/>
            <w:shd w:val="clear" w:color="auto" w:fill="FFF2CC" w:themeFill="accent4" w:themeFillTint="33"/>
          </w:tcPr>
          <w:p w14:paraId="01C0F4DF" w14:textId="77777777" w:rsidR="001676EB" w:rsidRPr="001676EB" w:rsidRDefault="001676EB" w:rsidP="00EB6C13">
            <w:pPr>
              <w:jc w:val="center"/>
              <w:rPr>
                <w:b/>
                <w:sz w:val="28"/>
                <w:szCs w:val="24"/>
              </w:rPr>
            </w:pPr>
          </w:p>
        </w:tc>
        <w:tc>
          <w:tcPr>
            <w:tcW w:w="3487" w:type="dxa"/>
            <w:shd w:val="clear" w:color="auto" w:fill="FFF2CC" w:themeFill="accent4" w:themeFillTint="33"/>
          </w:tcPr>
          <w:p w14:paraId="627EB273" w14:textId="77777777" w:rsidR="001676EB" w:rsidRPr="001676EB" w:rsidRDefault="001676EB" w:rsidP="00EB6C13">
            <w:pPr>
              <w:jc w:val="center"/>
              <w:rPr>
                <w:b/>
                <w:sz w:val="28"/>
                <w:szCs w:val="24"/>
              </w:rPr>
            </w:pPr>
          </w:p>
        </w:tc>
        <w:tc>
          <w:tcPr>
            <w:tcW w:w="1952" w:type="dxa"/>
            <w:shd w:val="clear" w:color="auto" w:fill="FFF2CC" w:themeFill="accent4" w:themeFillTint="33"/>
          </w:tcPr>
          <w:p w14:paraId="3190E2C3" w14:textId="77777777" w:rsidR="001676EB" w:rsidRPr="001676EB" w:rsidRDefault="001676EB" w:rsidP="00EB6C13">
            <w:pPr>
              <w:jc w:val="center"/>
              <w:rPr>
                <w:b/>
                <w:sz w:val="28"/>
                <w:szCs w:val="24"/>
              </w:rPr>
            </w:pPr>
          </w:p>
        </w:tc>
        <w:tc>
          <w:tcPr>
            <w:tcW w:w="5022" w:type="dxa"/>
            <w:shd w:val="clear" w:color="auto" w:fill="FFF2CC" w:themeFill="accent4" w:themeFillTint="33"/>
          </w:tcPr>
          <w:p w14:paraId="1E581C6C" w14:textId="77777777" w:rsidR="001676EB" w:rsidRPr="001676EB" w:rsidRDefault="001676EB" w:rsidP="00EB6C13">
            <w:pPr>
              <w:jc w:val="center"/>
              <w:rPr>
                <w:b/>
                <w:sz w:val="28"/>
                <w:szCs w:val="24"/>
              </w:rPr>
            </w:pPr>
          </w:p>
        </w:tc>
      </w:tr>
      <w:tr w:rsidR="001676EB" w:rsidRPr="001676EB" w14:paraId="508BEF55" w14:textId="77777777" w:rsidTr="001676EB">
        <w:trPr>
          <w:trHeight w:val="730"/>
        </w:trPr>
        <w:tc>
          <w:tcPr>
            <w:tcW w:w="3487" w:type="dxa"/>
            <w:shd w:val="clear" w:color="auto" w:fill="FFF2CC" w:themeFill="accent4" w:themeFillTint="33"/>
          </w:tcPr>
          <w:p w14:paraId="042E5539" w14:textId="77777777" w:rsidR="001676EB" w:rsidRPr="001676EB" w:rsidRDefault="001676EB" w:rsidP="00EB6C13">
            <w:pPr>
              <w:jc w:val="center"/>
              <w:rPr>
                <w:b/>
                <w:sz w:val="28"/>
                <w:szCs w:val="24"/>
              </w:rPr>
            </w:pPr>
          </w:p>
        </w:tc>
        <w:tc>
          <w:tcPr>
            <w:tcW w:w="3487" w:type="dxa"/>
            <w:shd w:val="clear" w:color="auto" w:fill="FFF2CC" w:themeFill="accent4" w:themeFillTint="33"/>
          </w:tcPr>
          <w:p w14:paraId="00880F01" w14:textId="77777777" w:rsidR="001676EB" w:rsidRPr="001676EB" w:rsidRDefault="001676EB" w:rsidP="00EB6C13">
            <w:pPr>
              <w:jc w:val="center"/>
              <w:rPr>
                <w:b/>
                <w:sz w:val="28"/>
                <w:szCs w:val="24"/>
              </w:rPr>
            </w:pPr>
          </w:p>
        </w:tc>
        <w:tc>
          <w:tcPr>
            <w:tcW w:w="1952" w:type="dxa"/>
            <w:shd w:val="clear" w:color="auto" w:fill="FFF2CC" w:themeFill="accent4" w:themeFillTint="33"/>
          </w:tcPr>
          <w:p w14:paraId="7EB43BAD" w14:textId="77777777" w:rsidR="001676EB" w:rsidRPr="001676EB" w:rsidRDefault="001676EB" w:rsidP="00EB6C13">
            <w:pPr>
              <w:jc w:val="center"/>
              <w:rPr>
                <w:b/>
                <w:sz w:val="28"/>
                <w:szCs w:val="24"/>
              </w:rPr>
            </w:pPr>
          </w:p>
        </w:tc>
        <w:tc>
          <w:tcPr>
            <w:tcW w:w="5022" w:type="dxa"/>
            <w:shd w:val="clear" w:color="auto" w:fill="FFF2CC" w:themeFill="accent4" w:themeFillTint="33"/>
          </w:tcPr>
          <w:p w14:paraId="63626364" w14:textId="77777777" w:rsidR="001676EB" w:rsidRPr="001676EB" w:rsidRDefault="001676EB" w:rsidP="00EB6C13">
            <w:pPr>
              <w:jc w:val="center"/>
              <w:rPr>
                <w:b/>
                <w:sz w:val="28"/>
                <w:szCs w:val="24"/>
              </w:rPr>
            </w:pPr>
          </w:p>
        </w:tc>
      </w:tr>
      <w:tr w:rsidR="001676EB" w:rsidRPr="001676EB" w14:paraId="6DD5A726" w14:textId="77777777" w:rsidTr="001676EB">
        <w:trPr>
          <w:trHeight w:val="730"/>
        </w:trPr>
        <w:tc>
          <w:tcPr>
            <w:tcW w:w="3487" w:type="dxa"/>
            <w:shd w:val="clear" w:color="auto" w:fill="FFF2CC" w:themeFill="accent4" w:themeFillTint="33"/>
          </w:tcPr>
          <w:p w14:paraId="23698153" w14:textId="77777777" w:rsidR="001676EB" w:rsidRPr="001676EB" w:rsidRDefault="001676EB" w:rsidP="00EB6C13">
            <w:pPr>
              <w:jc w:val="center"/>
              <w:rPr>
                <w:b/>
                <w:sz w:val="28"/>
                <w:szCs w:val="24"/>
              </w:rPr>
            </w:pPr>
          </w:p>
        </w:tc>
        <w:tc>
          <w:tcPr>
            <w:tcW w:w="3487" w:type="dxa"/>
            <w:shd w:val="clear" w:color="auto" w:fill="FFF2CC" w:themeFill="accent4" w:themeFillTint="33"/>
          </w:tcPr>
          <w:p w14:paraId="219300C8" w14:textId="77777777" w:rsidR="001676EB" w:rsidRPr="001676EB" w:rsidRDefault="001676EB" w:rsidP="00EB6C13">
            <w:pPr>
              <w:jc w:val="center"/>
              <w:rPr>
                <w:b/>
                <w:sz w:val="28"/>
                <w:szCs w:val="24"/>
              </w:rPr>
            </w:pPr>
          </w:p>
        </w:tc>
        <w:tc>
          <w:tcPr>
            <w:tcW w:w="1952" w:type="dxa"/>
            <w:shd w:val="clear" w:color="auto" w:fill="FFF2CC" w:themeFill="accent4" w:themeFillTint="33"/>
          </w:tcPr>
          <w:p w14:paraId="1F91B1E7" w14:textId="77777777" w:rsidR="001676EB" w:rsidRPr="001676EB" w:rsidRDefault="001676EB" w:rsidP="00EB6C13">
            <w:pPr>
              <w:jc w:val="center"/>
              <w:rPr>
                <w:b/>
                <w:sz w:val="28"/>
                <w:szCs w:val="24"/>
              </w:rPr>
            </w:pPr>
          </w:p>
        </w:tc>
        <w:tc>
          <w:tcPr>
            <w:tcW w:w="5022" w:type="dxa"/>
            <w:shd w:val="clear" w:color="auto" w:fill="FFF2CC" w:themeFill="accent4" w:themeFillTint="33"/>
          </w:tcPr>
          <w:p w14:paraId="3362BC11" w14:textId="77777777" w:rsidR="001676EB" w:rsidRPr="001676EB" w:rsidRDefault="001676EB" w:rsidP="00EB6C13">
            <w:pPr>
              <w:jc w:val="center"/>
              <w:rPr>
                <w:b/>
                <w:sz w:val="28"/>
                <w:szCs w:val="24"/>
              </w:rPr>
            </w:pPr>
          </w:p>
        </w:tc>
      </w:tr>
      <w:tr w:rsidR="001676EB" w:rsidRPr="001676EB" w14:paraId="7F051D8C" w14:textId="77777777" w:rsidTr="001676EB">
        <w:trPr>
          <w:trHeight w:val="730"/>
        </w:trPr>
        <w:tc>
          <w:tcPr>
            <w:tcW w:w="3487" w:type="dxa"/>
            <w:shd w:val="clear" w:color="auto" w:fill="FFF2CC" w:themeFill="accent4" w:themeFillTint="33"/>
          </w:tcPr>
          <w:p w14:paraId="387A47E1" w14:textId="77777777" w:rsidR="001676EB" w:rsidRPr="001676EB" w:rsidRDefault="001676EB" w:rsidP="00EB6C13">
            <w:pPr>
              <w:jc w:val="center"/>
              <w:rPr>
                <w:b/>
                <w:sz w:val="28"/>
                <w:szCs w:val="24"/>
              </w:rPr>
            </w:pPr>
          </w:p>
        </w:tc>
        <w:tc>
          <w:tcPr>
            <w:tcW w:w="3487" w:type="dxa"/>
            <w:shd w:val="clear" w:color="auto" w:fill="FFF2CC" w:themeFill="accent4" w:themeFillTint="33"/>
          </w:tcPr>
          <w:p w14:paraId="46244BF1" w14:textId="77777777" w:rsidR="001676EB" w:rsidRPr="001676EB" w:rsidRDefault="001676EB" w:rsidP="00EB6C13">
            <w:pPr>
              <w:jc w:val="center"/>
              <w:rPr>
                <w:b/>
                <w:sz w:val="28"/>
                <w:szCs w:val="24"/>
              </w:rPr>
            </w:pPr>
          </w:p>
        </w:tc>
        <w:tc>
          <w:tcPr>
            <w:tcW w:w="1952" w:type="dxa"/>
            <w:shd w:val="clear" w:color="auto" w:fill="FFF2CC" w:themeFill="accent4" w:themeFillTint="33"/>
          </w:tcPr>
          <w:p w14:paraId="79824825" w14:textId="77777777" w:rsidR="001676EB" w:rsidRPr="001676EB" w:rsidRDefault="001676EB" w:rsidP="00EB6C13">
            <w:pPr>
              <w:jc w:val="center"/>
              <w:rPr>
                <w:b/>
                <w:sz w:val="28"/>
                <w:szCs w:val="24"/>
              </w:rPr>
            </w:pPr>
          </w:p>
        </w:tc>
        <w:tc>
          <w:tcPr>
            <w:tcW w:w="5022" w:type="dxa"/>
            <w:shd w:val="clear" w:color="auto" w:fill="FFF2CC" w:themeFill="accent4" w:themeFillTint="33"/>
          </w:tcPr>
          <w:p w14:paraId="1616AD5A" w14:textId="77777777" w:rsidR="001676EB" w:rsidRPr="001676EB" w:rsidRDefault="001676EB" w:rsidP="00EB6C13">
            <w:pPr>
              <w:jc w:val="center"/>
              <w:rPr>
                <w:b/>
                <w:sz w:val="28"/>
                <w:szCs w:val="24"/>
              </w:rPr>
            </w:pPr>
          </w:p>
        </w:tc>
      </w:tr>
    </w:tbl>
    <w:p w14:paraId="024B8B7C" w14:textId="77777777" w:rsidR="001676EB" w:rsidRDefault="001676EB" w:rsidP="00A15147">
      <w:pPr>
        <w:spacing w:after="0" w:line="240" w:lineRule="auto"/>
        <w:jc w:val="center"/>
        <w:rPr>
          <w:rFonts w:ascii="Calibri" w:eastAsia="Times New Roman" w:hAnsi="Calibri" w:cs="Times New Roman"/>
          <w:color w:val="000000"/>
          <w:lang w:eastAsia="en-GB"/>
        </w:rPr>
      </w:pPr>
    </w:p>
    <w:p w14:paraId="2732BED5" w14:textId="77777777" w:rsidR="00A15147" w:rsidRDefault="00A15147"/>
    <w:sectPr w:rsidR="00A15147" w:rsidSect="001676EB">
      <w:headerReference w:type="default" r:id="rId9"/>
      <w:pgSz w:w="16838" w:h="11906" w:orient="landscape"/>
      <w:pgMar w:top="1135"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6CC1E7" w14:textId="77777777" w:rsidR="00916F74" w:rsidRDefault="00916F74" w:rsidP="001A4D08">
      <w:pPr>
        <w:spacing w:after="0" w:line="240" w:lineRule="auto"/>
      </w:pPr>
      <w:r>
        <w:separator/>
      </w:r>
    </w:p>
  </w:endnote>
  <w:endnote w:type="continuationSeparator" w:id="0">
    <w:p w14:paraId="43D38C1A" w14:textId="77777777" w:rsidR="00916F74" w:rsidRDefault="00916F74" w:rsidP="001A4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MT">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0E66B5" w14:textId="77777777" w:rsidR="00916F74" w:rsidRDefault="00916F74" w:rsidP="001A4D08">
      <w:pPr>
        <w:spacing w:after="0" w:line="240" w:lineRule="auto"/>
      </w:pPr>
      <w:r>
        <w:separator/>
      </w:r>
    </w:p>
  </w:footnote>
  <w:footnote w:type="continuationSeparator" w:id="0">
    <w:p w14:paraId="5FB48C7F" w14:textId="77777777" w:rsidR="00916F74" w:rsidRDefault="00916F74" w:rsidP="001A4D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2AB70" w14:textId="44A10D2C" w:rsidR="001A4D08" w:rsidRDefault="001A4D08" w:rsidP="001A4D08">
    <w:pPr>
      <w:pStyle w:val="Header"/>
      <w:jc w:val="center"/>
      <w:rPr>
        <w:rFonts w:ascii="Arial" w:eastAsia="Times New Roman" w:hAnsi="Arial" w:cs="Arial"/>
        <w:b/>
        <w:bCs/>
        <w:color w:val="000000"/>
        <w:sz w:val="40"/>
        <w:szCs w:val="40"/>
        <w:lang w:eastAsia="en-GB"/>
      </w:rPr>
    </w:pPr>
    <w:r>
      <w:rPr>
        <w:rFonts w:ascii="Arial" w:eastAsia="Times New Roman" w:hAnsi="Arial" w:cs="Arial"/>
        <w:b/>
        <w:bCs/>
        <w:noProof/>
        <w:color w:val="000000"/>
        <w:sz w:val="40"/>
        <w:szCs w:val="40"/>
        <w:lang w:eastAsia="en-GB"/>
      </w:rPr>
      <mc:AlternateContent>
        <mc:Choice Requires="wps">
          <w:drawing>
            <wp:anchor distT="0" distB="0" distL="114300" distR="114300" simplePos="0" relativeHeight="251659264" behindDoc="0" locked="0" layoutInCell="1" allowOverlap="1" wp14:anchorId="7ADC1DFC" wp14:editId="0FF8A32B">
              <wp:simplePos x="0" y="0"/>
              <wp:positionH relativeFrom="column">
                <wp:posOffset>8172450</wp:posOffset>
              </wp:positionH>
              <wp:positionV relativeFrom="paragraph">
                <wp:posOffset>-229235</wp:posOffset>
              </wp:positionV>
              <wp:extent cx="1346200" cy="1314450"/>
              <wp:effectExtent l="0" t="0" r="6350" b="0"/>
              <wp:wrapNone/>
              <wp:docPr id="7" name="Text Box 7"/>
              <wp:cNvGraphicFramePr/>
              <a:graphic xmlns:a="http://schemas.openxmlformats.org/drawingml/2006/main">
                <a:graphicData uri="http://schemas.microsoft.com/office/word/2010/wordprocessingShape">
                  <wps:wsp>
                    <wps:cNvSpPr txBox="1"/>
                    <wps:spPr>
                      <a:xfrm>
                        <a:off x="0" y="0"/>
                        <a:ext cx="1346200" cy="1314450"/>
                      </a:xfrm>
                      <a:prstGeom prst="rect">
                        <a:avLst/>
                      </a:prstGeom>
                      <a:solidFill>
                        <a:schemeClr val="lt1"/>
                      </a:solidFill>
                      <a:ln w="6350">
                        <a:noFill/>
                      </a:ln>
                    </wps:spPr>
                    <wps:txbx>
                      <w:txbxContent>
                        <w:p w14:paraId="121334CE" w14:textId="77777777" w:rsidR="001A4D08" w:rsidRDefault="001A4D08" w:rsidP="001A4D08">
                          <w:r>
                            <w:rPr>
                              <w:noProof/>
                              <w:lang w:eastAsia="en-GB"/>
                            </w:rPr>
                            <w:drawing>
                              <wp:inline distT="0" distB="0" distL="0" distR="0" wp14:anchorId="1BA371A7" wp14:editId="684BC9D7">
                                <wp:extent cx="1156970" cy="1156970"/>
                                <wp:effectExtent l="0" t="0" r="5080" b="5080"/>
                                <wp:docPr id="6" name="Picture 6" descr="C:\Users\Phil and Kath\AppData\Local\Microsoft\Windows\INetCacheContent.Word\Bad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 and Kath\AppData\Local\Microsoft\Windows\INetCacheContent.Word\Badge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970" cy="11569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DC1DFC" id="_x0000_t202" coordsize="21600,21600" o:spt="202" path="m,l,21600r21600,l21600,xe">
              <v:stroke joinstyle="miter"/>
              <v:path gradientshapeok="t" o:connecttype="rect"/>
            </v:shapetype>
            <v:shape id="Text Box 7" o:spid="_x0000_s1026" type="#_x0000_t202" style="position:absolute;left:0;text-align:left;margin-left:643.5pt;margin-top:-18.05pt;width:106pt;height:10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" fillcolor="white [3201]" stroked="f" strokeweight=".5pt">
              <v:textbox>
                <w:txbxContent>
                  <w:p w14:paraId="121334CE" w14:textId="77777777" w:rsidR="001A4D08" w:rsidRDefault="001A4D08" w:rsidP="001A4D08">
                    <w:r>
                      <w:rPr>
                        <w:noProof/>
                        <w:lang w:eastAsia="en-GB"/>
                      </w:rPr>
                      <w:drawing>
                        <wp:inline distT="0" distB="0" distL="0" distR="0" wp14:anchorId="1BA371A7" wp14:editId="684BC9D7">
                          <wp:extent cx="1156970" cy="1156970"/>
                          <wp:effectExtent l="0" t="0" r="5080" b="5080"/>
                          <wp:docPr id="6" name="Picture 6" descr="C:\Users\Phil and Kath\AppData\Local\Microsoft\Windows\INetCacheContent.Word\Bad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 and Kath\AppData\Local\Microsoft\Windows\INetCacheContent.Word\Badge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6970" cy="1156970"/>
                                  </a:xfrm>
                                  <a:prstGeom prst="rect">
                                    <a:avLst/>
                                  </a:prstGeom>
                                  <a:noFill/>
                                  <a:ln>
                                    <a:noFill/>
                                  </a:ln>
                                </pic:spPr>
                              </pic:pic>
                            </a:graphicData>
                          </a:graphic>
                        </wp:inline>
                      </w:drawing>
                    </w:r>
                  </w:p>
                </w:txbxContent>
              </v:textbox>
            </v:shape>
          </w:pict>
        </mc:Fallback>
      </mc:AlternateContent>
    </w:r>
    <w:r w:rsidRPr="00A15147">
      <w:rPr>
        <w:rFonts w:ascii="Arial" w:eastAsia="Times New Roman" w:hAnsi="Arial" w:cs="Arial"/>
        <w:b/>
        <w:bCs/>
        <w:color w:val="000000"/>
        <w:sz w:val="40"/>
        <w:szCs w:val="40"/>
        <w:lang w:eastAsia="en-GB"/>
      </w:rPr>
      <w:t>RISK ASSESSMENT</w:t>
    </w:r>
    <w:r>
      <w:rPr>
        <w:rFonts w:ascii="Arial" w:eastAsia="Times New Roman" w:hAnsi="Arial" w:cs="Arial"/>
        <w:b/>
        <w:bCs/>
        <w:color w:val="000000"/>
        <w:sz w:val="40"/>
        <w:szCs w:val="40"/>
        <w:lang w:eastAsia="en-GB"/>
      </w:rPr>
      <w:t xml:space="preserve"> – </w:t>
    </w:r>
  </w:p>
  <w:p w14:paraId="1DEED3FC" w14:textId="5425AE6A" w:rsidR="001A4D08" w:rsidRDefault="001A4D08" w:rsidP="001A4D08">
    <w:pPr>
      <w:pStyle w:val="Header"/>
      <w:jc w:val="center"/>
    </w:pPr>
    <w:r>
      <w:rPr>
        <w:rFonts w:ascii="Arial" w:eastAsia="Times New Roman" w:hAnsi="Arial" w:cs="Arial"/>
        <w:b/>
        <w:bCs/>
        <w:color w:val="000000"/>
        <w:sz w:val="40"/>
        <w:szCs w:val="40"/>
        <w:lang w:eastAsia="en-GB"/>
      </w:rPr>
      <w:t>Forms for Glenny Wood Scout Campsite</w:t>
    </w:r>
  </w:p>
  <w:p w14:paraId="6A3DADA7" w14:textId="14310CAB" w:rsidR="001A4D08" w:rsidRDefault="001A4D08">
    <w:pPr>
      <w:pStyle w:val="Header"/>
    </w:pPr>
  </w:p>
  <w:p w14:paraId="6FEB45FF" w14:textId="77777777" w:rsidR="001A4D08" w:rsidRDefault="001A4D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4A3181"/>
    <w:multiLevelType w:val="hybridMultilevel"/>
    <w:tmpl w:val="D6A88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B0427B"/>
    <w:multiLevelType w:val="hybridMultilevel"/>
    <w:tmpl w:val="851629A4"/>
    <w:lvl w:ilvl="0" w:tplc="9FDE7CBA">
      <w:numFmt w:val="bullet"/>
      <w:lvlText w:val="-"/>
      <w:lvlJc w:val="left"/>
      <w:pPr>
        <w:tabs>
          <w:tab w:val="num" w:pos="420"/>
        </w:tabs>
        <w:ind w:left="420" w:hanging="360"/>
      </w:pPr>
      <w:rPr>
        <w:rFonts w:ascii="Arial" w:eastAsia="Times New Roman" w:hAnsi="Arial" w:cs="Arial"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 w15:restartNumberingAfterBreak="0">
    <w:nsid w:val="67FA214C"/>
    <w:multiLevelType w:val="hybridMultilevel"/>
    <w:tmpl w:val="1958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147"/>
    <w:rsid w:val="00017E1E"/>
    <w:rsid w:val="00052327"/>
    <w:rsid w:val="00055172"/>
    <w:rsid w:val="000E11B6"/>
    <w:rsid w:val="000F248C"/>
    <w:rsid w:val="001676EB"/>
    <w:rsid w:val="00181EE0"/>
    <w:rsid w:val="001A4D08"/>
    <w:rsid w:val="00223048"/>
    <w:rsid w:val="002644BB"/>
    <w:rsid w:val="00291911"/>
    <w:rsid w:val="002A33A0"/>
    <w:rsid w:val="002C35A5"/>
    <w:rsid w:val="00303687"/>
    <w:rsid w:val="00312633"/>
    <w:rsid w:val="00335137"/>
    <w:rsid w:val="003841AB"/>
    <w:rsid w:val="003A5EB9"/>
    <w:rsid w:val="004332BB"/>
    <w:rsid w:val="00445FB2"/>
    <w:rsid w:val="00461160"/>
    <w:rsid w:val="004806AA"/>
    <w:rsid w:val="004B436A"/>
    <w:rsid w:val="004F115B"/>
    <w:rsid w:val="005368D9"/>
    <w:rsid w:val="00545D13"/>
    <w:rsid w:val="0059537E"/>
    <w:rsid w:val="005A4B69"/>
    <w:rsid w:val="005B79E7"/>
    <w:rsid w:val="00605485"/>
    <w:rsid w:val="006421B5"/>
    <w:rsid w:val="006A1231"/>
    <w:rsid w:val="00704EFE"/>
    <w:rsid w:val="00732BDF"/>
    <w:rsid w:val="007826C2"/>
    <w:rsid w:val="007B7DC3"/>
    <w:rsid w:val="007C6DFB"/>
    <w:rsid w:val="007D5204"/>
    <w:rsid w:val="007E16BD"/>
    <w:rsid w:val="00821E1B"/>
    <w:rsid w:val="00823DB9"/>
    <w:rsid w:val="008753F5"/>
    <w:rsid w:val="00876888"/>
    <w:rsid w:val="008A4A73"/>
    <w:rsid w:val="008D6E7E"/>
    <w:rsid w:val="009142F4"/>
    <w:rsid w:val="00916F74"/>
    <w:rsid w:val="009278DE"/>
    <w:rsid w:val="00932070"/>
    <w:rsid w:val="009F54CA"/>
    <w:rsid w:val="00A14471"/>
    <w:rsid w:val="00A15147"/>
    <w:rsid w:val="00A522C9"/>
    <w:rsid w:val="00A81BCE"/>
    <w:rsid w:val="00AA65F6"/>
    <w:rsid w:val="00AD11DE"/>
    <w:rsid w:val="00AF2C3A"/>
    <w:rsid w:val="00B13FB9"/>
    <w:rsid w:val="00B911AE"/>
    <w:rsid w:val="00BF3345"/>
    <w:rsid w:val="00C116CB"/>
    <w:rsid w:val="00C42D15"/>
    <w:rsid w:val="00C94614"/>
    <w:rsid w:val="00C97F67"/>
    <w:rsid w:val="00CC3531"/>
    <w:rsid w:val="00CD1F7A"/>
    <w:rsid w:val="00D071BF"/>
    <w:rsid w:val="00D23AF4"/>
    <w:rsid w:val="00D623E3"/>
    <w:rsid w:val="00D67A8B"/>
    <w:rsid w:val="00DE0716"/>
    <w:rsid w:val="00DF5ADF"/>
    <w:rsid w:val="00E133B2"/>
    <w:rsid w:val="00E827A1"/>
    <w:rsid w:val="00E86D5D"/>
    <w:rsid w:val="00EC7C9D"/>
    <w:rsid w:val="00ED120A"/>
    <w:rsid w:val="00EF13C4"/>
    <w:rsid w:val="00F516FF"/>
    <w:rsid w:val="00F57875"/>
    <w:rsid w:val="00F65765"/>
    <w:rsid w:val="00FD7766"/>
    <w:rsid w:val="00FE25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E0F42"/>
  <w15:chartTrackingRefBased/>
  <w15:docId w15:val="{C0A21A7D-5613-44F6-87C7-782C442E6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5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76EB"/>
    <w:pPr>
      <w:ind w:left="720"/>
      <w:contextualSpacing/>
    </w:pPr>
  </w:style>
  <w:style w:type="paragraph" w:styleId="Header">
    <w:name w:val="header"/>
    <w:basedOn w:val="Normal"/>
    <w:link w:val="HeaderChar"/>
    <w:uiPriority w:val="99"/>
    <w:unhideWhenUsed/>
    <w:rsid w:val="001A4D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4D08"/>
  </w:style>
  <w:style w:type="paragraph" w:styleId="Footer">
    <w:name w:val="footer"/>
    <w:basedOn w:val="Normal"/>
    <w:link w:val="FooterChar"/>
    <w:uiPriority w:val="99"/>
    <w:unhideWhenUsed/>
    <w:rsid w:val="001A4D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4D08"/>
  </w:style>
  <w:style w:type="character" w:styleId="Hyperlink">
    <w:name w:val="Hyperlink"/>
    <w:basedOn w:val="DefaultParagraphFont"/>
    <w:uiPriority w:val="99"/>
    <w:rsid w:val="004806AA"/>
    <w:rPr>
      <w:rFonts w:cs="Times New Roman"/>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85683">
      <w:bodyDiv w:val="1"/>
      <w:marLeft w:val="0"/>
      <w:marRight w:val="0"/>
      <w:marTop w:val="0"/>
      <w:marBottom w:val="0"/>
      <w:divBdr>
        <w:top w:val="none" w:sz="0" w:space="0" w:color="auto"/>
        <w:left w:val="none" w:sz="0" w:space="0" w:color="auto"/>
        <w:bottom w:val="none" w:sz="0" w:space="0" w:color="auto"/>
        <w:right w:val="none" w:sz="0" w:space="0" w:color="auto"/>
      </w:divBdr>
    </w:div>
    <w:div w:id="37239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glennywood.org.uk/woodland.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809</Words>
  <Characters>4614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Woolcock</dc:creator>
  <cp:keywords/>
  <dc:description/>
  <cp:lastModifiedBy>Phil Woolcock</cp:lastModifiedBy>
  <cp:revision>5</cp:revision>
  <dcterms:created xsi:type="dcterms:W3CDTF">2020-03-13T10:37:00Z</dcterms:created>
  <dcterms:modified xsi:type="dcterms:W3CDTF">2021-02-08T17:35:00Z</dcterms:modified>
</cp:coreProperties>
</file>