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C68E" w14:textId="60622597" w:rsidR="00CC144D" w:rsidRPr="00181EE0" w:rsidRDefault="00CC144D" w:rsidP="00CC144D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Area – Toilets &amp; Showers</w:t>
      </w:r>
    </w:p>
    <w:p w14:paraId="7994DF55" w14:textId="77777777" w:rsidR="0085312C" w:rsidRDefault="0085312C" w:rsidP="0085312C">
      <w:pPr>
        <w:jc w:val="center"/>
        <w:rPr>
          <w:rFonts w:ascii="Calibri" w:hAnsi="Calibri"/>
          <w:b/>
          <w:bCs/>
          <w:color w:val="FF0000"/>
          <w:szCs w:val="21"/>
        </w:rPr>
      </w:pPr>
    </w:p>
    <w:p w14:paraId="6A3B0A2F" w14:textId="368A7AC6" w:rsidR="0085312C" w:rsidRPr="00DE5826" w:rsidRDefault="0085312C" w:rsidP="0085312C">
      <w:pPr>
        <w:jc w:val="center"/>
        <w:rPr>
          <w:rFonts w:ascii="Calibri" w:hAnsi="Calibri"/>
          <w:b/>
          <w:bCs/>
          <w:color w:val="FF0000"/>
          <w:szCs w:val="21"/>
        </w:rPr>
      </w:pPr>
      <w:r w:rsidRPr="00DE5826">
        <w:rPr>
          <w:rFonts w:ascii="Calibri" w:hAnsi="Calibri"/>
          <w:b/>
          <w:bCs/>
          <w:color w:val="FF0000"/>
          <w:szCs w:val="21"/>
        </w:rPr>
        <w:t xml:space="preserve">The Leader in charge to review the risk assessment and add any further requirements specific to meet the needs of their section / group. </w:t>
      </w:r>
    </w:p>
    <w:p w14:paraId="167E3271" w14:textId="77777777" w:rsidR="00460EA3" w:rsidRDefault="00460EA3" w:rsidP="00460EA3">
      <w:pPr>
        <w:ind w:left="-709" w:firstLine="709"/>
        <w:jc w:val="center"/>
        <w:rPr>
          <w:rFonts w:ascii="Arial" w:hAnsi="Arial" w:cs="Arial"/>
          <w:b/>
          <w:bCs/>
          <w:color w:val="000000"/>
        </w:rPr>
      </w:pPr>
    </w:p>
    <w:p w14:paraId="69A1ACE8" w14:textId="77777777" w:rsidR="00CC144D" w:rsidRPr="00946CCC" w:rsidRDefault="00CC144D" w:rsidP="00CC144D">
      <w:pPr>
        <w:ind w:left="-709"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261"/>
        <w:gridCol w:w="1843"/>
        <w:gridCol w:w="1953"/>
        <w:gridCol w:w="31"/>
        <w:gridCol w:w="4820"/>
        <w:gridCol w:w="3543"/>
      </w:tblGrid>
      <w:tr w:rsidR="00CC144D" w:rsidRPr="001676EB" w14:paraId="76095CA1" w14:textId="77777777" w:rsidTr="00BE40D1">
        <w:tc>
          <w:tcPr>
            <w:tcW w:w="3261" w:type="dxa"/>
            <w:shd w:val="clear" w:color="auto" w:fill="C5E0B3" w:themeFill="accent6" w:themeFillTint="66"/>
          </w:tcPr>
          <w:p w14:paraId="7A732FC5" w14:textId="77777777" w:rsidR="00CC144D" w:rsidRPr="007A49B1" w:rsidRDefault="00CC144D" w:rsidP="00BE4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>azard</w:t>
            </w:r>
            <w:r>
              <w:rPr>
                <w:b/>
                <w:sz w:val="20"/>
                <w:szCs w:val="20"/>
              </w:rPr>
              <w:t xml:space="preserve"> have you</w:t>
            </w:r>
            <w:r w:rsidRPr="007A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7A49B1">
              <w:rPr>
                <w:b/>
                <w:sz w:val="20"/>
                <w:szCs w:val="20"/>
              </w:rPr>
              <w:t>dentified?</w:t>
            </w:r>
          </w:p>
          <w:p w14:paraId="2FFCA38F" w14:textId="77777777" w:rsidR="00CC144D" w:rsidRPr="001676EB" w:rsidRDefault="00CC144D" w:rsidP="00BE40D1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A1B7CB2" w14:textId="77777777" w:rsidR="00CC144D" w:rsidRPr="001676EB" w:rsidRDefault="00CC144D" w:rsidP="00BE40D1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953" w:type="dxa"/>
            <w:shd w:val="clear" w:color="auto" w:fill="C5E0B3" w:themeFill="accent6" w:themeFillTint="66"/>
          </w:tcPr>
          <w:p w14:paraId="5B8B60AD" w14:textId="77777777" w:rsidR="00CC144D" w:rsidRPr="001676EB" w:rsidRDefault="00CC144D" w:rsidP="00BE40D1">
            <w:pPr>
              <w:jc w:val="center"/>
              <w:rPr>
                <w:b/>
                <w:sz w:val="28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4851" w:type="dxa"/>
            <w:gridSpan w:val="2"/>
            <w:shd w:val="clear" w:color="auto" w:fill="C5E0B3" w:themeFill="accent6" w:themeFillTint="66"/>
          </w:tcPr>
          <w:p w14:paraId="0D08A68A" w14:textId="77777777" w:rsidR="00CC144D" w:rsidRPr="007A49B1" w:rsidRDefault="00CC144D" w:rsidP="00BE40D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1FE9BFDF" w14:textId="77777777" w:rsidR="00CC144D" w:rsidRPr="001676EB" w:rsidRDefault="00CC144D" w:rsidP="00BE40D1">
            <w:pPr>
              <w:jc w:val="center"/>
              <w:rPr>
                <w:b/>
                <w:sz w:val="28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65728947" w14:textId="77777777" w:rsidR="00CC144D" w:rsidRPr="001676EB" w:rsidRDefault="00CC144D" w:rsidP="00BE40D1">
            <w:pPr>
              <w:jc w:val="center"/>
              <w:rPr>
                <w:b/>
                <w:sz w:val="28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CC144D" w:rsidRPr="001D0305" w14:paraId="5457E419" w14:textId="4DC713FA" w:rsidTr="00CC144D">
        <w:tc>
          <w:tcPr>
            <w:tcW w:w="3261" w:type="dxa"/>
          </w:tcPr>
          <w:p w14:paraId="747BC5CC" w14:textId="1D2D079E" w:rsidR="00CC144D" w:rsidRPr="001D0305" w:rsidRDefault="00CC144D" w:rsidP="00AD11DE">
            <w:pPr>
              <w:ind w:left="-108" w:firstLine="108"/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Slips, Trips and Fall</w:t>
            </w:r>
          </w:p>
        </w:tc>
        <w:tc>
          <w:tcPr>
            <w:tcW w:w="1843" w:type="dxa"/>
          </w:tcPr>
          <w:p w14:paraId="4B600784" w14:textId="1CC7EB18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Injury to users</w:t>
            </w:r>
          </w:p>
        </w:tc>
        <w:tc>
          <w:tcPr>
            <w:tcW w:w="1984" w:type="dxa"/>
            <w:gridSpan w:val="2"/>
          </w:tcPr>
          <w:p w14:paraId="3E0D2141" w14:textId="410B9AA3" w:rsidR="00CC144D" w:rsidRPr="001D0305" w:rsidRDefault="00CC144D" w:rsidP="00F65765">
            <w:pPr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Those staying on site and visitors</w:t>
            </w:r>
          </w:p>
        </w:tc>
        <w:tc>
          <w:tcPr>
            <w:tcW w:w="4820" w:type="dxa"/>
          </w:tcPr>
          <w:p w14:paraId="05C12E96" w14:textId="70F12C2B" w:rsidR="0085312C" w:rsidRDefault="0085312C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Leaders to brief that there will be not running or disruptive behaviour around the toilet </w:t>
            </w:r>
            <w:proofErr w:type="gramStart"/>
            <w:r>
              <w:rPr>
                <w:rFonts w:asciiTheme="minorHAnsi" w:hAnsiTheme="minorHAnsi" w:cstheme="minorHAnsi"/>
              </w:rPr>
              <w:t>block</w:t>
            </w:r>
            <w:proofErr w:type="gramEnd"/>
          </w:p>
          <w:p w14:paraId="633894F5" w14:textId="6F386D39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 xml:space="preserve">Toilets / shower block </w:t>
            </w:r>
            <w:r w:rsidR="0085312C">
              <w:rPr>
                <w:rFonts w:asciiTheme="minorHAnsi" w:hAnsiTheme="minorHAnsi" w:cstheme="minorHAnsi"/>
              </w:rPr>
              <w:t>will</w:t>
            </w:r>
            <w:r w:rsidRPr="001D0305">
              <w:rPr>
                <w:rFonts w:asciiTheme="minorHAnsi" w:hAnsiTheme="minorHAnsi" w:cstheme="minorHAnsi"/>
              </w:rPr>
              <w:t xml:space="preserve"> be reasonably clean upon arrival</w:t>
            </w:r>
            <w:r w:rsidR="0085312C">
              <w:rPr>
                <w:rFonts w:asciiTheme="minorHAnsi" w:hAnsiTheme="minorHAnsi" w:cstheme="minorHAnsi"/>
              </w:rPr>
              <w:t>.</w:t>
            </w:r>
          </w:p>
          <w:p w14:paraId="01F0DD4D" w14:textId="77777777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 xml:space="preserve">Toilets / shower block to be reasonably kept clean by users whilst on camp and when </w:t>
            </w:r>
            <w:proofErr w:type="gramStart"/>
            <w:r w:rsidRPr="001D0305">
              <w:rPr>
                <w:rFonts w:asciiTheme="minorHAnsi" w:hAnsiTheme="minorHAnsi" w:cstheme="minorHAnsi"/>
              </w:rPr>
              <w:t>leaving</w:t>
            </w:r>
            <w:proofErr w:type="gramEnd"/>
          </w:p>
          <w:p w14:paraId="18C18D56" w14:textId="3AF75426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Weekly check to ensure Toilets / shower block sound and equipment not broken</w:t>
            </w:r>
          </w:p>
        </w:tc>
        <w:tc>
          <w:tcPr>
            <w:tcW w:w="3543" w:type="dxa"/>
          </w:tcPr>
          <w:p w14:paraId="69564C43" w14:textId="77777777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C144D" w:rsidRPr="001D0305" w14:paraId="0483D41D" w14:textId="2EB8A7F8" w:rsidTr="00CC144D">
        <w:tc>
          <w:tcPr>
            <w:tcW w:w="3261" w:type="dxa"/>
          </w:tcPr>
          <w:p w14:paraId="4AD67457" w14:textId="695E5ADF" w:rsidR="00CC144D" w:rsidRPr="001D0305" w:rsidRDefault="00CC144D" w:rsidP="00F65765">
            <w:pPr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Legionella</w:t>
            </w:r>
          </w:p>
        </w:tc>
        <w:tc>
          <w:tcPr>
            <w:tcW w:w="1843" w:type="dxa"/>
          </w:tcPr>
          <w:p w14:paraId="2039FE9B" w14:textId="338C5ADF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Infection, breathing issues and potentially death</w:t>
            </w:r>
          </w:p>
        </w:tc>
        <w:tc>
          <w:tcPr>
            <w:tcW w:w="1984" w:type="dxa"/>
            <w:gridSpan w:val="2"/>
          </w:tcPr>
          <w:p w14:paraId="6BE94158" w14:textId="5EC83D77" w:rsidR="00CC144D" w:rsidRPr="001D0305" w:rsidRDefault="00CC144D" w:rsidP="00F65765">
            <w:pPr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Those staying on site and visitors</w:t>
            </w:r>
          </w:p>
        </w:tc>
        <w:tc>
          <w:tcPr>
            <w:tcW w:w="4820" w:type="dxa"/>
          </w:tcPr>
          <w:p w14:paraId="09998673" w14:textId="77777777" w:rsidR="00CC144D" w:rsidRPr="001D0305" w:rsidRDefault="00CC144D" w:rsidP="00F65765">
            <w:pPr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 xml:space="preserve">Water kept at </w:t>
            </w:r>
            <w:proofErr w:type="gramStart"/>
            <w:r w:rsidRPr="001D0305">
              <w:rPr>
                <w:rFonts w:asciiTheme="minorHAnsi" w:hAnsiTheme="minorHAnsi" w:cstheme="minorHAnsi"/>
              </w:rPr>
              <w:t>temperature</w:t>
            </w:r>
            <w:proofErr w:type="gramEnd"/>
          </w:p>
          <w:p w14:paraId="21A8574A" w14:textId="77777777" w:rsidR="00CC144D" w:rsidRDefault="00CC144D" w:rsidP="00F65765">
            <w:pPr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 xml:space="preserve">Weekly check and running of hot and cold water by Glenny site </w:t>
            </w:r>
            <w:proofErr w:type="gramStart"/>
            <w:r w:rsidRPr="001D0305">
              <w:rPr>
                <w:rFonts w:asciiTheme="minorHAnsi" w:hAnsiTheme="minorHAnsi" w:cstheme="minorHAnsi"/>
              </w:rPr>
              <w:t>team</w:t>
            </w:r>
            <w:proofErr w:type="gramEnd"/>
          </w:p>
          <w:p w14:paraId="47AAF4F2" w14:textId="0A9FFBC5" w:rsidR="0085312C" w:rsidRPr="001D0305" w:rsidRDefault="0085312C" w:rsidP="00F657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formal test undertaken</w:t>
            </w:r>
          </w:p>
        </w:tc>
        <w:tc>
          <w:tcPr>
            <w:tcW w:w="3543" w:type="dxa"/>
          </w:tcPr>
          <w:p w14:paraId="7D1091B5" w14:textId="77777777" w:rsidR="00CC144D" w:rsidRPr="001D0305" w:rsidRDefault="00CC144D" w:rsidP="00F65765">
            <w:pPr>
              <w:rPr>
                <w:rFonts w:asciiTheme="minorHAnsi" w:hAnsiTheme="minorHAnsi" w:cstheme="minorHAnsi"/>
              </w:rPr>
            </w:pPr>
          </w:p>
        </w:tc>
      </w:tr>
      <w:tr w:rsidR="00CC144D" w:rsidRPr="001D0305" w14:paraId="49AC18C2" w14:textId="7FB2CAEE" w:rsidTr="00CC144D">
        <w:tc>
          <w:tcPr>
            <w:tcW w:w="3261" w:type="dxa"/>
          </w:tcPr>
          <w:p w14:paraId="506D1B19" w14:textId="23EA7A69" w:rsidR="00CC144D" w:rsidRPr="001D0305" w:rsidRDefault="00CC144D" w:rsidP="00F657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Drains, septic tank</w:t>
            </w:r>
            <w:r w:rsidRPr="001D0305">
              <w:rPr>
                <w:rFonts w:asciiTheme="minorHAnsi" w:hAnsiTheme="minorHAnsi" w:cstheme="minorHAnsi"/>
              </w:rPr>
              <w:t xml:space="preserve"> and wastewater</w:t>
            </w:r>
          </w:p>
        </w:tc>
        <w:tc>
          <w:tcPr>
            <w:tcW w:w="1843" w:type="dxa"/>
          </w:tcPr>
          <w:p w14:paraId="04B581A0" w14:textId="2F910A50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Leaks, blockages and if not dealt with diseases</w:t>
            </w:r>
          </w:p>
        </w:tc>
        <w:tc>
          <w:tcPr>
            <w:tcW w:w="1984" w:type="dxa"/>
            <w:gridSpan w:val="2"/>
          </w:tcPr>
          <w:p w14:paraId="423A8E0C" w14:textId="0D39B3D6" w:rsidR="00CC144D" w:rsidRPr="001D0305" w:rsidRDefault="00CC144D" w:rsidP="00F65765">
            <w:pPr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Those staying on site and visitors</w:t>
            </w:r>
          </w:p>
        </w:tc>
        <w:tc>
          <w:tcPr>
            <w:tcW w:w="4820" w:type="dxa"/>
          </w:tcPr>
          <w:p w14:paraId="6AA3321E" w14:textId="77777777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D0305">
              <w:rPr>
                <w:rFonts w:asciiTheme="minorHAnsi" w:hAnsiTheme="minorHAnsi" w:cstheme="minorHAnsi"/>
              </w:rPr>
              <w:t>Weekly check inspection by Glenny site team</w:t>
            </w:r>
          </w:p>
          <w:p w14:paraId="5B6841AB" w14:textId="299C969E" w:rsidR="00CC144D" w:rsidRPr="001D0305" w:rsidRDefault="00CC144D" w:rsidP="001D030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D0305">
              <w:rPr>
                <w:rFonts w:asciiTheme="minorHAnsi" w:hAnsiTheme="minorHAnsi" w:cstheme="minorHAnsi"/>
              </w:rPr>
              <w:t xml:space="preserve">Issue to be </w:t>
            </w:r>
            <w:r w:rsidRPr="001D0305">
              <w:rPr>
                <w:rFonts w:asciiTheme="minorHAnsi" w:hAnsiTheme="minorHAnsi" w:cstheme="minorHAnsi"/>
                <w:color w:val="000000" w:themeColor="text1"/>
              </w:rPr>
              <w:t xml:space="preserve">reported by phone </w:t>
            </w:r>
            <w:r w:rsidRPr="001D030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01275562102</w:t>
            </w:r>
          </w:p>
        </w:tc>
        <w:tc>
          <w:tcPr>
            <w:tcW w:w="3543" w:type="dxa"/>
          </w:tcPr>
          <w:p w14:paraId="0920082C" w14:textId="77777777" w:rsidR="00CC144D" w:rsidRPr="001D0305" w:rsidRDefault="00CC144D" w:rsidP="00F6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732BED5" w14:textId="77777777" w:rsidR="00A15147" w:rsidRDefault="00A15147"/>
    <w:sectPr w:rsidR="00A15147" w:rsidSect="00D40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2938" w14:textId="77777777" w:rsidR="00D40245" w:rsidRDefault="00D40245" w:rsidP="001A4D08">
      <w:r>
        <w:separator/>
      </w:r>
    </w:p>
  </w:endnote>
  <w:endnote w:type="continuationSeparator" w:id="0">
    <w:p w14:paraId="5E74F50E" w14:textId="77777777" w:rsidR="00D40245" w:rsidRDefault="00D40245" w:rsidP="001A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8CD" w14:textId="77777777" w:rsidR="0085312C" w:rsidRDefault="00853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19AD" w14:textId="77777777" w:rsidR="0085312C" w:rsidRPr="001E0763" w:rsidRDefault="0085312C" w:rsidP="0085312C">
    <w:pPr>
      <w:rPr>
        <w:b/>
        <w:bCs/>
      </w:rPr>
    </w:pPr>
    <w:r w:rsidRPr="001E0763">
      <w:rPr>
        <w:b/>
        <w:bCs/>
      </w:rPr>
      <w:t xml:space="preserve">This risk assessment must be review alongside the site risk assessments at </w:t>
    </w:r>
    <w:hyperlink r:id="rId1" w:history="1">
      <w:r w:rsidRPr="001E0763">
        <w:rPr>
          <w:rStyle w:val="Hyperlink"/>
          <w:b/>
          <w:bCs/>
        </w:rPr>
        <w:t>https://glennywood.org.uk/home/risk-factsheets</w:t>
      </w:r>
    </w:hyperlink>
  </w:p>
  <w:p w14:paraId="0BF4E5F5" w14:textId="77777777" w:rsidR="0085312C" w:rsidRPr="001E0763" w:rsidRDefault="0085312C" w:rsidP="0085312C">
    <w:pPr>
      <w:jc w:val="right"/>
      <w:rPr>
        <w:rFonts w:ascii="AppleSystemUIFont" w:hAnsi="AppleSystemUIFont" w:cs="AppleSystemUIFont"/>
        <w:i/>
        <w:iCs/>
        <w:sz w:val="22"/>
        <w:szCs w:val="22"/>
      </w:rPr>
    </w:pPr>
    <w:r w:rsidRPr="001E0763">
      <w:rPr>
        <w:rFonts w:ascii="AppleSystemUIFont" w:hAnsi="AppleSystemUIFont" w:cs="AppleSystemUIFont"/>
        <w:i/>
        <w:iCs/>
        <w:sz w:val="22"/>
        <w:szCs w:val="22"/>
      </w:rPr>
      <w:t>Reviewed January 24.</w:t>
    </w:r>
  </w:p>
  <w:p w14:paraId="648CF16F" w14:textId="522F840E" w:rsidR="0085312C" w:rsidRPr="0085312C" w:rsidRDefault="0085312C" w:rsidP="0085312C">
    <w:pPr>
      <w:jc w:val="right"/>
      <w:rPr>
        <w:rFonts w:asciiTheme="minorHAnsi" w:hAnsiTheme="minorHAnsi" w:cstheme="minorBidi"/>
        <w:sz w:val="20"/>
        <w:szCs w:val="20"/>
      </w:rPr>
    </w:pPr>
    <w:r w:rsidRPr="001E0763">
      <w:rPr>
        <w:rFonts w:ascii="AppleSystemUIFont" w:hAnsi="AppleSystemUIFont" w:cs="AppleSystemUIFont"/>
        <w:i/>
        <w:iCs/>
        <w:sz w:val="22"/>
        <w:szCs w:val="22"/>
      </w:rPr>
      <w:t>Next review January 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5B73" w14:textId="77777777" w:rsidR="0085312C" w:rsidRDefault="0085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E720" w14:textId="77777777" w:rsidR="00D40245" w:rsidRDefault="00D40245" w:rsidP="001A4D08">
      <w:r>
        <w:separator/>
      </w:r>
    </w:p>
  </w:footnote>
  <w:footnote w:type="continuationSeparator" w:id="0">
    <w:p w14:paraId="388E9DF1" w14:textId="77777777" w:rsidR="00D40245" w:rsidRDefault="00D40245" w:rsidP="001A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6568" w14:textId="77777777" w:rsidR="0085312C" w:rsidRDefault="00853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AB70" w14:textId="44A10D2C" w:rsidR="001A4D08" w:rsidRDefault="001A4D08" w:rsidP="001A4D08">
    <w:pPr>
      <w:pStyle w:val="Header"/>
      <w:jc w:val="center"/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C1DFC" wp14:editId="0FF8A32B">
              <wp:simplePos x="0" y="0"/>
              <wp:positionH relativeFrom="column">
                <wp:posOffset>8172450</wp:posOffset>
              </wp:positionH>
              <wp:positionV relativeFrom="paragraph">
                <wp:posOffset>-229235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334CE" w14:textId="77777777" w:rsidR="001A4D08" w:rsidRDefault="001A4D08" w:rsidP="001A4D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371A7" wp14:editId="684BC9D7">
                                <wp:extent cx="1156970" cy="1156970"/>
                                <wp:effectExtent l="0" t="0" r="5080" b="5080"/>
                                <wp:docPr id="6" name="Picture 6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C1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43.5pt;margin-top:-18.0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AX&#13;&#10;3x/l5gAAABIBAAAPAAAAAAAAAAAAAAAAAJsEAABkcnMvZG93bnJldi54bWxQSwUGAAAAAAQABADz&#13;&#10;AAAArgUAAAAA&#13;&#10;" fillcolor="white [3201]" stroked="f" strokeweight=".5pt">
              <v:textbox>
                <w:txbxContent>
                  <w:p w14:paraId="121334CE" w14:textId="77777777" w:rsidR="001A4D08" w:rsidRDefault="001A4D08" w:rsidP="001A4D08">
                    <w:r>
                      <w:rPr>
                        <w:noProof/>
                      </w:rPr>
                      <w:drawing>
                        <wp:inline distT="0" distB="0" distL="0" distR="0" wp14:anchorId="1BA371A7" wp14:editId="684BC9D7">
                          <wp:extent cx="1156970" cy="1156970"/>
                          <wp:effectExtent l="0" t="0" r="5080" b="5080"/>
                          <wp:docPr id="6" name="Picture 6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5147"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RISK ASSESSMENT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 xml:space="preserve"> – </w:t>
    </w:r>
  </w:p>
  <w:p w14:paraId="1DEED3FC" w14:textId="5425AE6A" w:rsidR="001A4D08" w:rsidRDefault="001A4D08" w:rsidP="001A4D08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Forms for Glenny Wood Scout Campsite</w:t>
    </w:r>
  </w:p>
  <w:p w14:paraId="6A3DADA7" w14:textId="14310CAB" w:rsidR="001A4D08" w:rsidRDefault="001A4D08">
    <w:pPr>
      <w:pStyle w:val="Header"/>
    </w:pPr>
  </w:p>
  <w:p w14:paraId="6FEB45FF" w14:textId="77777777" w:rsidR="001A4D08" w:rsidRDefault="001A4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20A3" w14:textId="77777777" w:rsidR="0085312C" w:rsidRDefault="0085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181"/>
    <w:multiLevelType w:val="hybridMultilevel"/>
    <w:tmpl w:val="D6A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214C"/>
    <w:multiLevelType w:val="hybridMultilevel"/>
    <w:tmpl w:val="195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70354">
    <w:abstractNumId w:val="0"/>
  </w:num>
  <w:num w:numId="2" w16cid:durableId="167942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47"/>
    <w:rsid w:val="00052327"/>
    <w:rsid w:val="001676EB"/>
    <w:rsid w:val="001A4D08"/>
    <w:rsid w:val="001D0305"/>
    <w:rsid w:val="00460EA3"/>
    <w:rsid w:val="004F115B"/>
    <w:rsid w:val="0059537E"/>
    <w:rsid w:val="005B79E7"/>
    <w:rsid w:val="00732BDF"/>
    <w:rsid w:val="007A7609"/>
    <w:rsid w:val="0085312C"/>
    <w:rsid w:val="00A15147"/>
    <w:rsid w:val="00AD11DE"/>
    <w:rsid w:val="00CC144D"/>
    <w:rsid w:val="00D071BF"/>
    <w:rsid w:val="00D36279"/>
    <w:rsid w:val="00D40245"/>
    <w:rsid w:val="00D623E3"/>
    <w:rsid w:val="00D9352B"/>
    <w:rsid w:val="00DF30E2"/>
    <w:rsid w:val="00E827A1"/>
    <w:rsid w:val="00E86D5D"/>
    <w:rsid w:val="00EA72A2"/>
    <w:rsid w:val="00F65765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0F42"/>
  <w15:chartTrackingRefBased/>
  <w15:docId w15:val="{C0A21A7D-5613-44F6-87C7-782C442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4D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4D08"/>
  </w:style>
  <w:style w:type="paragraph" w:styleId="Footer">
    <w:name w:val="footer"/>
    <w:basedOn w:val="Normal"/>
    <w:link w:val="FooterChar"/>
    <w:uiPriority w:val="99"/>
    <w:unhideWhenUsed/>
    <w:rsid w:val="001A4D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4D08"/>
  </w:style>
  <w:style w:type="character" w:styleId="Hyperlink">
    <w:name w:val="Hyperlink"/>
    <w:basedOn w:val="DefaultParagraphFont"/>
    <w:uiPriority w:val="99"/>
    <w:unhideWhenUsed/>
    <w:rsid w:val="0085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lennywood.org.uk/home/risk-factshee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7</cp:revision>
  <dcterms:created xsi:type="dcterms:W3CDTF">2020-03-13T13:36:00Z</dcterms:created>
  <dcterms:modified xsi:type="dcterms:W3CDTF">2024-01-29T11:46:00Z</dcterms:modified>
</cp:coreProperties>
</file>