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D6FA" w14:textId="6C1D9D7E" w:rsidR="00A15147" w:rsidRDefault="00637DDB" w:rsidP="00A15147">
      <w:pPr>
        <w:rPr>
          <w:rFonts w:ascii="Arial" w:eastAsia="Times New Roman" w:hAnsi="Arial" w:cs="Arial"/>
          <w:b/>
          <w:bCs/>
          <w:color w:val="000000"/>
          <w:sz w:val="40"/>
          <w:szCs w:val="40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  <w:lang w:eastAsia="en-GB"/>
        </w:rPr>
        <w:t>Glenny Wood Lodge</w:t>
      </w:r>
    </w:p>
    <w:p w14:paraId="5E85028A" w14:textId="1C968655" w:rsidR="00813FBF" w:rsidRPr="00736945" w:rsidRDefault="00736945" w:rsidP="00736945">
      <w:pPr>
        <w:jc w:val="center"/>
        <w:rPr>
          <w:rFonts w:ascii="Calibri" w:hAnsi="Calibri"/>
          <w:b/>
          <w:bCs/>
          <w:color w:val="FF0000"/>
          <w:szCs w:val="21"/>
        </w:rPr>
      </w:pPr>
      <w:bookmarkStart w:id="0" w:name="_Hlk482096884"/>
      <w:bookmarkEnd w:id="0"/>
      <w:r w:rsidRPr="00DE5826">
        <w:rPr>
          <w:rFonts w:ascii="Calibri" w:hAnsi="Calibri"/>
          <w:b/>
          <w:bCs/>
          <w:color w:val="FF0000"/>
          <w:szCs w:val="21"/>
        </w:rPr>
        <w:t xml:space="preserve">The Leader in charge to review the risk assessment and add any further requirements specific to meet the needs of their section / group. </w:t>
      </w:r>
    </w:p>
    <w:tbl>
      <w:tblPr>
        <w:tblStyle w:val="TableGrid"/>
        <w:tblW w:w="14319" w:type="dxa"/>
        <w:tblInd w:w="-5" w:type="dxa"/>
        <w:tblLook w:val="04A0" w:firstRow="1" w:lastRow="0" w:firstColumn="1" w:lastColumn="0" w:noHBand="0" w:noVBand="1"/>
      </w:tblPr>
      <w:tblGrid>
        <w:gridCol w:w="2555"/>
        <w:gridCol w:w="2126"/>
        <w:gridCol w:w="1134"/>
        <w:gridCol w:w="4961"/>
        <w:gridCol w:w="3543"/>
      </w:tblGrid>
      <w:tr w:rsidR="00813FBF" w:rsidRPr="001676EB" w14:paraId="5F871BFD" w14:textId="77777777" w:rsidTr="00813FBF">
        <w:tc>
          <w:tcPr>
            <w:tcW w:w="2556" w:type="dxa"/>
            <w:shd w:val="clear" w:color="auto" w:fill="C5E0B3" w:themeFill="accent6" w:themeFillTint="66"/>
          </w:tcPr>
          <w:p w14:paraId="2FBF4A97" w14:textId="77777777" w:rsidR="00813FBF" w:rsidRPr="007A49B1" w:rsidRDefault="00813FBF" w:rsidP="00BE40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>
              <w:rPr>
                <w:b/>
                <w:sz w:val="20"/>
                <w:szCs w:val="20"/>
              </w:rPr>
              <w:t>dentified?</w:t>
            </w:r>
          </w:p>
          <w:p w14:paraId="589D5041" w14:textId="77777777" w:rsidR="00813FBF" w:rsidRPr="001676EB" w:rsidRDefault="00813FBF" w:rsidP="00BE40D1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261CBFCE" w14:textId="77777777" w:rsidR="00813FBF" w:rsidRPr="001676EB" w:rsidRDefault="00813FBF" w:rsidP="00BE40D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37F714C8" w14:textId="77777777" w:rsidR="00813FBF" w:rsidRPr="001676EB" w:rsidRDefault="00813FBF" w:rsidP="00BE40D1">
            <w:pPr>
              <w:jc w:val="center"/>
              <w:rPr>
                <w:b/>
                <w:sz w:val="28"/>
                <w:szCs w:val="24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4961" w:type="dxa"/>
            <w:shd w:val="clear" w:color="auto" w:fill="C5E0B3" w:themeFill="accent6" w:themeFillTint="66"/>
          </w:tcPr>
          <w:p w14:paraId="1CE5196C" w14:textId="77777777" w:rsidR="00813FBF" w:rsidRPr="007A49B1" w:rsidRDefault="00813FBF" w:rsidP="00BE40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1C0CF2C4" w14:textId="77777777" w:rsidR="00813FBF" w:rsidRPr="001676EB" w:rsidRDefault="00813FBF" w:rsidP="00BE40D1">
            <w:pPr>
              <w:jc w:val="center"/>
              <w:rPr>
                <w:b/>
                <w:sz w:val="28"/>
                <w:szCs w:val="24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2" w:type="dxa"/>
            <w:shd w:val="clear" w:color="auto" w:fill="C5E0B3" w:themeFill="accent6" w:themeFillTint="66"/>
          </w:tcPr>
          <w:p w14:paraId="37CA1B53" w14:textId="77777777" w:rsidR="00813FBF" w:rsidRPr="001676EB" w:rsidRDefault="00813FBF" w:rsidP="00BE40D1">
            <w:pPr>
              <w:jc w:val="center"/>
              <w:rPr>
                <w:b/>
                <w:sz w:val="28"/>
                <w:szCs w:val="24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</w:t>
            </w:r>
            <w:r>
              <w:rPr>
                <w:b/>
                <w:sz w:val="20"/>
                <w:szCs w:val="20"/>
              </w:rPr>
              <w:t>?</w:t>
            </w:r>
          </w:p>
        </w:tc>
      </w:tr>
      <w:tr w:rsidR="00813FBF" w14:paraId="5457E419" w14:textId="08AE406D" w:rsidTr="00813FBF">
        <w:tc>
          <w:tcPr>
            <w:tcW w:w="2552" w:type="dxa"/>
          </w:tcPr>
          <w:p w14:paraId="747BC5CC" w14:textId="70938D12" w:rsidR="00813FBF" w:rsidRPr="00732BDF" w:rsidRDefault="00813FBF" w:rsidP="00AD11DE">
            <w:pPr>
              <w:ind w:left="-108" w:firstLine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Exiting from the lodge</w:t>
            </w:r>
          </w:p>
        </w:tc>
        <w:tc>
          <w:tcPr>
            <w:tcW w:w="2126" w:type="dxa"/>
          </w:tcPr>
          <w:p w14:paraId="4B600784" w14:textId="191CAB44" w:rsidR="00813FBF" w:rsidRPr="00732BDF" w:rsidRDefault="00813FBF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Fire / Gas leak</w:t>
            </w:r>
          </w:p>
        </w:tc>
        <w:tc>
          <w:tcPr>
            <w:tcW w:w="1134" w:type="dxa"/>
          </w:tcPr>
          <w:p w14:paraId="3E0D2141" w14:textId="560B81AB" w:rsidR="00813FBF" w:rsidRPr="00732BDF" w:rsidRDefault="00813FBF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Users</w:t>
            </w:r>
          </w:p>
        </w:tc>
        <w:tc>
          <w:tcPr>
            <w:tcW w:w="4961" w:type="dxa"/>
          </w:tcPr>
          <w:p w14:paraId="18C18D56" w14:textId="4F344AFD" w:rsidR="00813FBF" w:rsidRPr="00732BDF" w:rsidRDefault="00813FBF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double doors in the kitchen, at least one must be open (unlocked and unbolted</w:t>
            </w:r>
            <w:proofErr w:type="gramStart"/>
            <w:r>
              <w:rPr>
                <w:sz w:val="24"/>
                <w:szCs w:val="24"/>
              </w:rPr>
              <w:t>)</w:t>
            </w:r>
            <w:proofErr w:type="gramEnd"/>
            <w:r>
              <w:rPr>
                <w:sz w:val="24"/>
                <w:szCs w:val="24"/>
              </w:rPr>
              <w:t xml:space="preserve"> and the front door unlocked at all times the lodge is in use.</w:t>
            </w:r>
          </w:p>
        </w:tc>
        <w:tc>
          <w:tcPr>
            <w:tcW w:w="3544" w:type="dxa"/>
          </w:tcPr>
          <w:p w14:paraId="1FEA4315" w14:textId="77777777" w:rsidR="00813FBF" w:rsidRDefault="00813FBF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13FBF" w14:paraId="0483D41D" w14:textId="791C39EB" w:rsidTr="00813FBF">
        <w:tc>
          <w:tcPr>
            <w:tcW w:w="2552" w:type="dxa"/>
          </w:tcPr>
          <w:p w14:paraId="4AD67457" w14:textId="3ECB7200" w:rsidR="00813FBF" w:rsidRPr="00732BDF" w:rsidRDefault="00813FBF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 Cooker</w:t>
            </w:r>
          </w:p>
        </w:tc>
        <w:tc>
          <w:tcPr>
            <w:tcW w:w="2126" w:type="dxa"/>
          </w:tcPr>
          <w:p w14:paraId="2039FE9B" w14:textId="705FC3B6" w:rsidR="00813FBF" w:rsidRPr="00732BDF" w:rsidRDefault="00813FBF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Burns and Gas Leak</w:t>
            </w:r>
          </w:p>
        </w:tc>
        <w:tc>
          <w:tcPr>
            <w:tcW w:w="1134" w:type="dxa"/>
          </w:tcPr>
          <w:p w14:paraId="6BE94158" w14:textId="0421DD22" w:rsidR="00813FBF" w:rsidRPr="00732BDF" w:rsidRDefault="00813FBF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users</w:t>
            </w:r>
          </w:p>
        </w:tc>
        <w:tc>
          <w:tcPr>
            <w:tcW w:w="4961" w:type="dxa"/>
          </w:tcPr>
          <w:p w14:paraId="359E9CAB" w14:textId="348AE286" w:rsidR="00813FBF" w:rsidRDefault="00813FBF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extra care when lighting the rings and oven, extra-long matches are recommended. When the cooker is not in use ensure all gas rings and the oven is turned off.</w:t>
            </w:r>
          </w:p>
          <w:p w14:paraId="47AAF4F2" w14:textId="4D7421AC" w:rsidR="00813FBF" w:rsidRPr="00732BDF" w:rsidRDefault="00813FBF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the cooker is in use ensure only the rings / oven that is lit is turned on</w:t>
            </w:r>
          </w:p>
        </w:tc>
        <w:tc>
          <w:tcPr>
            <w:tcW w:w="3544" w:type="dxa"/>
          </w:tcPr>
          <w:p w14:paraId="4AE6DC8A" w14:textId="77777777" w:rsidR="00813FBF" w:rsidRDefault="00813FBF" w:rsidP="00F65765">
            <w:pPr>
              <w:rPr>
                <w:sz w:val="24"/>
                <w:szCs w:val="24"/>
              </w:rPr>
            </w:pPr>
          </w:p>
        </w:tc>
      </w:tr>
      <w:tr w:rsidR="00813FBF" w14:paraId="2FD72C66" w14:textId="15A770D4" w:rsidTr="00813FBF">
        <w:tc>
          <w:tcPr>
            <w:tcW w:w="2552" w:type="dxa"/>
          </w:tcPr>
          <w:p w14:paraId="6A3EA9EF" w14:textId="00867052" w:rsidR="00813FBF" w:rsidRPr="00732BDF" w:rsidRDefault="00813FBF" w:rsidP="00637D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 leak (LPG – Liquid Petroleum Gas)</w:t>
            </w:r>
            <w:r w:rsidRPr="00E0086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00868">
              <w:rPr>
                <w:rFonts w:cstheme="minorHAnsi"/>
                <w:sz w:val="24"/>
                <w:szCs w:val="24"/>
              </w:rPr>
              <w:t>risk of gas escaping from the appliances</w:t>
            </w:r>
            <w:r>
              <w:rPr>
                <w:rFonts w:cstheme="minorHAnsi"/>
                <w:sz w:val="24"/>
                <w:szCs w:val="24"/>
              </w:rPr>
              <w:t xml:space="preserve"> / pipes / connections</w:t>
            </w:r>
          </w:p>
        </w:tc>
        <w:tc>
          <w:tcPr>
            <w:tcW w:w="2126" w:type="dxa"/>
          </w:tcPr>
          <w:p w14:paraId="0BE43865" w14:textId="6033275A" w:rsidR="00813FBF" w:rsidRPr="00732BDF" w:rsidRDefault="00813FBF" w:rsidP="00637DDB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Gas leak could cause explosions, nausea, sickness or unconsciousness</w:t>
            </w:r>
          </w:p>
        </w:tc>
        <w:tc>
          <w:tcPr>
            <w:tcW w:w="1134" w:type="dxa"/>
          </w:tcPr>
          <w:p w14:paraId="4D54301D" w14:textId="2579A2BB" w:rsidR="00813FBF" w:rsidRPr="00732BDF" w:rsidRDefault="00813FBF" w:rsidP="00637DDB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Hall users</w:t>
            </w:r>
          </w:p>
        </w:tc>
        <w:tc>
          <w:tcPr>
            <w:tcW w:w="4961" w:type="dxa"/>
          </w:tcPr>
          <w:p w14:paraId="46649D26" w14:textId="23570A4D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 xml:space="preserve">If you smell gas turn off the oven if working, </w:t>
            </w:r>
          </w:p>
          <w:p w14:paraId="1CEDA402" w14:textId="1B98F962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evacuate the hall and move all users to the fire meeting point beyond the toilet area.</w:t>
            </w:r>
          </w:p>
          <w:p w14:paraId="63B99519" w14:textId="5D32E06C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 xml:space="preserve">Turn off the main supply at the gas </w:t>
            </w:r>
            <w:proofErr w:type="gramStart"/>
            <w:r>
              <w:rPr>
                <w:rFonts w:eastAsia="Arial" w:cstheme="minorHAnsi"/>
                <w:sz w:val="24"/>
                <w:szCs w:val="24"/>
              </w:rPr>
              <w:t>stopcock</w:t>
            </w:r>
            <w:proofErr w:type="gramEnd"/>
            <w:r>
              <w:rPr>
                <w:rFonts w:eastAsia="Arial" w:cstheme="minorHAnsi"/>
                <w:sz w:val="24"/>
                <w:szCs w:val="24"/>
              </w:rPr>
              <w:t xml:space="preserve"> which is situated outside on the kitchen wall, at the far end to the kitchen door entrance.</w:t>
            </w:r>
          </w:p>
          <w:p w14:paraId="6199DF02" w14:textId="05486A37" w:rsidR="00813FBF" w:rsidRPr="005E7AD0" w:rsidRDefault="00813FBF" w:rsidP="00637DDB">
            <w:pPr>
              <w:tabs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 w:rsidRPr="005E7AD0">
              <w:rPr>
                <w:rFonts w:eastAsia="Arial" w:cstheme="minorHAnsi"/>
                <w:sz w:val="24"/>
                <w:szCs w:val="24"/>
              </w:rPr>
              <w:t>Open the two doors,</w:t>
            </w:r>
            <w:r>
              <w:rPr>
                <w:rFonts w:eastAsia="Arial" w:cstheme="minorHAnsi"/>
                <w:sz w:val="24"/>
                <w:szCs w:val="24"/>
              </w:rPr>
              <w:t xml:space="preserve"> front and back and open any windows</w:t>
            </w:r>
            <w:r w:rsidRPr="005E7AD0">
              <w:rPr>
                <w:rFonts w:eastAsia="Arial" w:cstheme="minorHAnsi"/>
                <w:sz w:val="24"/>
                <w:szCs w:val="24"/>
              </w:rPr>
              <w:t xml:space="preserve"> you can</w:t>
            </w:r>
            <w:r>
              <w:rPr>
                <w:rFonts w:eastAsia="Arial" w:cstheme="minorHAnsi"/>
                <w:sz w:val="24"/>
                <w:szCs w:val="24"/>
              </w:rPr>
              <w:t xml:space="preserve"> to ventilate the hall.</w:t>
            </w:r>
          </w:p>
          <w:p w14:paraId="0414DFB7" w14:textId="7922BD53" w:rsidR="00813FBF" w:rsidRPr="00732BDF" w:rsidRDefault="00813FBF" w:rsidP="00637DD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Notify the Glenny Team on</w:t>
            </w:r>
            <w:r w:rsidRPr="00143762">
              <w:rPr>
                <w:rFonts w:cstheme="minorHAnsi"/>
                <w:sz w:val="24"/>
                <w:szCs w:val="24"/>
              </w:rPr>
              <w:t xml:space="preserve"> – </w:t>
            </w:r>
            <w:hyperlink r:id="rId7" w:history="1">
              <w:r w:rsidRPr="00143762">
                <w:rPr>
                  <w:color w:val="0000FF"/>
                  <w:sz w:val="24"/>
                  <w:szCs w:val="24"/>
                  <w:u w:val="single"/>
                </w:rPr>
                <w:t>01275562102</w:t>
              </w:r>
            </w:hyperlink>
          </w:p>
        </w:tc>
        <w:tc>
          <w:tcPr>
            <w:tcW w:w="3544" w:type="dxa"/>
          </w:tcPr>
          <w:p w14:paraId="53A02E8F" w14:textId="77777777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</w:p>
        </w:tc>
      </w:tr>
      <w:tr w:rsidR="00813FBF" w14:paraId="210865D7" w14:textId="432710F8" w:rsidTr="00813FBF">
        <w:tc>
          <w:tcPr>
            <w:tcW w:w="2552" w:type="dxa"/>
          </w:tcPr>
          <w:p w14:paraId="6CCF1261" w14:textId="0305830E" w:rsidR="00813FBF" w:rsidRPr="00732BDF" w:rsidRDefault="00813FBF" w:rsidP="00637DDB">
            <w:pPr>
              <w:rPr>
                <w:sz w:val="24"/>
                <w:szCs w:val="24"/>
              </w:rPr>
            </w:pPr>
            <w:r w:rsidRPr="00637DDB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lastRenderedPageBreak/>
              <w:t>Central Heating boiler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868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not working</w:t>
            </w: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 xml:space="preserve"> and no heating in the hall</w:t>
            </w:r>
          </w:p>
        </w:tc>
        <w:tc>
          <w:tcPr>
            <w:tcW w:w="2126" w:type="dxa"/>
          </w:tcPr>
          <w:p w14:paraId="442ECC02" w14:textId="05815195" w:rsidR="00813FBF" w:rsidRPr="00732BDF" w:rsidRDefault="00813FBF" w:rsidP="00637DDB">
            <w:pPr>
              <w:autoSpaceDE w:val="0"/>
              <w:autoSpaceDN w:val="0"/>
              <w:adjustRightInd w:val="0"/>
              <w:rPr>
                <w:rFonts w:cs="ArialMT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 the Winter months hall very cold</w:t>
            </w:r>
          </w:p>
        </w:tc>
        <w:tc>
          <w:tcPr>
            <w:tcW w:w="1134" w:type="dxa"/>
          </w:tcPr>
          <w:p w14:paraId="52554C15" w14:textId="4D237C06" w:rsidR="00813FBF" w:rsidRPr="00732BDF" w:rsidRDefault="00813FBF" w:rsidP="00637DDB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Hall users</w:t>
            </w:r>
          </w:p>
        </w:tc>
        <w:tc>
          <w:tcPr>
            <w:tcW w:w="4961" w:type="dxa"/>
          </w:tcPr>
          <w:p w14:paraId="6559DA2B" w14:textId="77777777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If you smell gas – as above.</w:t>
            </w:r>
          </w:p>
          <w:p w14:paraId="43139909" w14:textId="77777777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Use the push button ad-hoc timer to switch on heating. Positioned on the wall on RHS of serving hatch.</w:t>
            </w:r>
          </w:p>
          <w:p w14:paraId="2D5495ED" w14:textId="79CFF7C3" w:rsidR="00813FBF" w:rsidRPr="00732BDF" w:rsidRDefault="00813FBF" w:rsidP="00637DDB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 xml:space="preserve">If heating still not working notify </w:t>
            </w:r>
            <w:r>
              <w:rPr>
                <w:rFonts w:cstheme="minorHAnsi"/>
              </w:rPr>
              <w:t>the Glenny team on</w:t>
            </w:r>
            <w:r w:rsidRPr="00143762">
              <w:rPr>
                <w:rFonts w:cstheme="minorHAnsi"/>
                <w:sz w:val="24"/>
                <w:szCs w:val="24"/>
              </w:rPr>
              <w:t xml:space="preserve"> – </w:t>
            </w:r>
            <w:hyperlink r:id="rId8" w:history="1">
              <w:r w:rsidRPr="00143762">
                <w:rPr>
                  <w:color w:val="0000FF"/>
                  <w:sz w:val="24"/>
                  <w:szCs w:val="24"/>
                  <w:u w:val="single"/>
                </w:rPr>
                <w:t>01275562102</w:t>
              </w:r>
            </w:hyperlink>
          </w:p>
        </w:tc>
        <w:tc>
          <w:tcPr>
            <w:tcW w:w="3544" w:type="dxa"/>
          </w:tcPr>
          <w:p w14:paraId="4CC2DEF2" w14:textId="77777777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</w:p>
        </w:tc>
      </w:tr>
      <w:tr w:rsidR="00813FBF" w14:paraId="5D4B5DDA" w14:textId="6AEFD67C" w:rsidTr="00813FBF">
        <w:tc>
          <w:tcPr>
            <w:tcW w:w="2552" w:type="dxa"/>
          </w:tcPr>
          <w:p w14:paraId="2222D5F1" w14:textId="52046449" w:rsidR="00813FBF" w:rsidRPr="00732BDF" w:rsidRDefault="00813FBF" w:rsidP="00637DDB">
            <w:pPr>
              <w:rPr>
                <w:sz w:val="24"/>
                <w:szCs w:val="24"/>
              </w:rPr>
            </w:pPr>
            <w:r w:rsidRPr="00637DDB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Central Heating boiler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00868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not working</w:t>
            </w: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 xml:space="preserve"> and no hot water from the </w:t>
            </w:r>
            <w:proofErr w:type="gramStart"/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left hand</w:t>
            </w:r>
            <w:proofErr w:type="gramEnd"/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 xml:space="preserve"> sink tap</w:t>
            </w:r>
          </w:p>
        </w:tc>
        <w:tc>
          <w:tcPr>
            <w:tcW w:w="2126" w:type="dxa"/>
          </w:tcPr>
          <w:p w14:paraId="2CDCAC06" w14:textId="0D882987" w:rsidR="00813FBF" w:rsidRPr="00732BDF" w:rsidRDefault="00813FBF" w:rsidP="00637DDB">
            <w:pPr>
              <w:autoSpaceDE w:val="0"/>
              <w:autoSpaceDN w:val="0"/>
              <w:adjustRightInd w:val="0"/>
              <w:rPr>
                <w:rFonts w:cs="ArialMT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Cause could be boiler failure</w:t>
            </w:r>
          </w:p>
        </w:tc>
        <w:tc>
          <w:tcPr>
            <w:tcW w:w="1134" w:type="dxa"/>
          </w:tcPr>
          <w:p w14:paraId="28C02B89" w14:textId="3BADCDD3" w:rsidR="00813FBF" w:rsidRPr="00732BDF" w:rsidRDefault="00813FBF" w:rsidP="00637DDB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Hall users</w:t>
            </w:r>
          </w:p>
        </w:tc>
        <w:tc>
          <w:tcPr>
            <w:tcW w:w="4961" w:type="dxa"/>
          </w:tcPr>
          <w:p w14:paraId="15BDF0D2" w14:textId="77777777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If you smell gas – as above.</w:t>
            </w:r>
          </w:p>
          <w:p w14:paraId="6F52F9F0" w14:textId="729EC108" w:rsidR="00813FBF" w:rsidRPr="00651050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 xml:space="preserve">Leave the hot tap run for 2 minutes, if no hot water, switch off and try again. If hot water still not working notify </w:t>
            </w:r>
            <w:r>
              <w:rPr>
                <w:rFonts w:cstheme="minorHAnsi"/>
              </w:rPr>
              <w:t xml:space="preserve">the Glenny team on </w:t>
            </w:r>
            <w:r w:rsidRPr="00143762">
              <w:rPr>
                <w:rFonts w:cstheme="minorHAnsi"/>
                <w:sz w:val="24"/>
                <w:szCs w:val="24"/>
              </w:rPr>
              <w:t xml:space="preserve">– </w:t>
            </w:r>
            <w:hyperlink r:id="rId9" w:history="1">
              <w:r w:rsidRPr="00143762">
                <w:rPr>
                  <w:color w:val="0000FF"/>
                  <w:sz w:val="24"/>
                  <w:szCs w:val="24"/>
                  <w:u w:val="single"/>
                </w:rPr>
                <w:t>01275562102</w:t>
              </w:r>
            </w:hyperlink>
          </w:p>
        </w:tc>
        <w:tc>
          <w:tcPr>
            <w:tcW w:w="3544" w:type="dxa"/>
          </w:tcPr>
          <w:p w14:paraId="0E043475" w14:textId="77777777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</w:p>
        </w:tc>
      </w:tr>
      <w:tr w:rsidR="00813FBF" w:rsidRPr="00D258A5" w14:paraId="77ABDABC" w14:textId="525D2513" w:rsidTr="00813FBF">
        <w:tc>
          <w:tcPr>
            <w:tcW w:w="2552" w:type="dxa"/>
            <w:vAlign w:val="center"/>
          </w:tcPr>
          <w:p w14:paraId="7385B1C6" w14:textId="77777777" w:rsidR="00813FBF" w:rsidRPr="00D258A5" w:rsidRDefault="00813FBF" w:rsidP="00127AB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Severe Winds – could cause Trees to fall or branches to break </w:t>
            </w:r>
          </w:p>
        </w:tc>
        <w:tc>
          <w:tcPr>
            <w:tcW w:w="2126" w:type="dxa"/>
            <w:vAlign w:val="center"/>
          </w:tcPr>
          <w:p w14:paraId="6B01FD07" w14:textId="77777777" w:rsidR="00813FBF" w:rsidRPr="00D258A5" w:rsidRDefault="00813FBF" w:rsidP="00127AB2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Severe injury / death due to falling trees / branches </w:t>
            </w:r>
          </w:p>
        </w:tc>
        <w:tc>
          <w:tcPr>
            <w:tcW w:w="1134" w:type="dxa"/>
            <w:vAlign w:val="center"/>
          </w:tcPr>
          <w:p w14:paraId="4654D860" w14:textId="77777777" w:rsidR="00813FBF" w:rsidRPr="00D258A5" w:rsidRDefault="00813FBF" w:rsidP="00127AB2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sz w:val="24"/>
                <w:szCs w:val="24"/>
              </w:rPr>
              <w:t>Site users</w:t>
            </w:r>
          </w:p>
        </w:tc>
        <w:tc>
          <w:tcPr>
            <w:tcW w:w="4961" w:type="dxa"/>
            <w:vAlign w:val="center"/>
          </w:tcPr>
          <w:p w14:paraId="01F4612B" w14:textId="77777777" w:rsidR="00813FBF" w:rsidRDefault="00813FBF" w:rsidP="009958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Professional </w:t>
            </w:r>
            <w:r w:rsidRPr="00D258A5">
              <w:rPr>
                <w:rFonts w:cstheme="minorHAnsi"/>
                <w:bCs/>
                <w:sz w:val="24"/>
                <w:szCs w:val="24"/>
              </w:rPr>
              <w:t>Tree survey carried out</w:t>
            </w:r>
            <w:r>
              <w:rPr>
                <w:rFonts w:cstheme="minorHAnsi"/>
                <w:bCs/>
                <w:sz w:val="24"/>
                <w:szCs w:val="24"/>
              </w:rPr>
              <w:t xml:space="preserve"> annually </w:t>
            </w:r>
            <w:r w:rsidRPr="00D258A5">
              <w:rPr>
                <w:rFonts w:cstheme="minorHAnsi"/>
                <w:bCs/>
                <w:sz w:val="24"/>
                <w:szCs w:val="24"/>
              </w:rPr>
              <w:t>and recommendations implemented as necessary.</w:t>
            </w:r>
            <w:r>
              <w:rPr>
                <w:rFonts w:cstheme="minorHAnsi"/>
                <w:bCs/>
                <w:sz w:val="24"/>
                <w:szCs w:val="24"/>
              </w:rPr>
              <w:t xml:space="preserve"> Monthly tree walk inspection undertaken by Glenny team member.</w:t>
            </w:r>
            <w:r w:rsidRPr="00D258A5">
              <w:rPr>
                <w:rFonts w:cstheme="minorHAnsi"/>
                <w:bCs/>
                <w:sz w:val="24"/>
                <w:szCs w:val="24"/>
              </w:rPr>
              <w:t xml:space="preserve"> Be aware of potential hazards when camping near trees</w:t>
            </w:r>
          </w:p>
          <w:p w14:paraId="00A93D93" w14:textId="581C42AE" w:rsidR="00813FBF" w:rsidRPr="00D258A5" w:rsidRDefault="00813FBF" w:rsidP="009958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Winds at 32 mph or above consideration must be given by site user to leave the site for safety reasons. See Woodland Management – Windy conditions statement – </w:t>
            </w:r>
            <w:hyperlink r:id="rId10" w:history="1">
              <w:r w:rsidRPr="0050454D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https://glennywood.org.uk/woodland.html</w:t>
              </w:r>
            </w:hyperlink>
            <w:r>
              <w:rPr>
                <w:rStyle w:val="Hyperlink"/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5A64290F" w14:textId="77777777" w:rsidR="00813FBF" w:rsidRDefault="00813FBF" w:rsidP="009958BC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813FBF" w:rsidRPr="00D258A5" w14:paraId="1893C0A1" w14:textId="4F881883" w:rsidTr="00813FBF">
        <w:tc>
          <w:tcPr>
            <w:tcW w:w="2552" w:type="dxa"/>
            <w:vAlign w:val="center"/>
          </w:tcPr>
          <w:p w14:paraId="308CD69B" w14:textId="537F97F2" w:rsidR="00813FBF" w:rsidRPr="00D258A5" w:rsidRDefault="00813FBF" w:rsidP="00334FE4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Excess rain/</w:t>
            </w:r>
            <w:proofErr w:type="gramStart"/>
            <w:r w:rsidRPr="00D258A5">
              <w:rPr>
                <w:rFonts w:cstheme="minorHAnsi"/>
                <w:bCs/>
                <w:sz w:val="24"/>
                <w:szCs w:val="24"/>
              </w:rPr>
              <w:t>muddy</w:t>
            </w:r>
            <w:r>
              <w:rPr>
                <w:rFonts w:cstheme="minorHAnsi"/>
                <w:bCs/>
                <w:sz w:val="24"/>
                <w:szCs w:val="24"/>
              </w:rPr>
              <w:t xml:space="preserve"> slippery</w:t>
            </w:r>
            <w:proofErr w:type="gramEnd"/>
            <w:r>
              <w:rPr>
                <w:rFonts w:cstheme="minorHAnsi"/>
                <w:bCs/>
                <w:sz w:val="24"/>
                <w:szCs w:val="24"/>
              </w:rPr>
              <w:t xml:space="preserve"> floors</w:t>
            </w:r>
          </w:p>
        </w:tc>
        <w:tc>
          <w:tcPr>
            <w:tcW w:w="2126" w:type="dxa"/>
            <w:vAlign w:val="center"/>
          </w:tcPr>
          <w:p w14:paraId="2611C436" w14:textId="77777777" w:rsidR="00813FBF" w:rsidRPr="00D258A5" w:rsidRDefault="00813FBF" w:rsidP="00334FE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Cuts, sprains, breaks</w:t>
            </w:r>
          </w:p>
        </w:tc>
        <w:tc>
          <w:tcPr>
            <w:tcW w:w="1134" w:type="dxa"/>
            <w:vAlign w:val="center"/>
          </w:tcPr>
          <w:p w14:paraId="12A12589" w14:textId="77777777" w:rsidR="00813FBF" w:rsidRPr="00D258A5" w:rsidRDefault="00813FBF" w:rsidP="00334FE4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sz w:val="24"/>
                <w:szCs w:val="24"/>
              </w:rPr>
              <w:t>Site users</w:t>
            </w:r>
          </w:p>
        </w:tc>
        <w:tc>
          <w:tcPr>
            <w:tcW w:w="4961" w:type="dxa"/>
            <w:vAlign w:val="center"/>
          </w:tcPr>
          <w:p w14:paraId="582E8AEB" w14:textId="382A08FE" w:rsidR="00813FBF" w:rsidRDefault="00813FBF" w:rsidP="00334FE4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Users to remove boots before entering the lodge </w:t>
            </w:r>
          </w:p>
          <w:p w14:paraId="2179F3A3" w14:textId="77777777" w:rsidR="00813FBF" w:rsidRDefault="00813FBF" w:rsidP="00334FE4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Brief on dangers of slipping in muddy conditions.</w:t>
            </w:r>
          </w:p>
          <w:p w14:paraId="4B29AB0C" w14:textId="364DCC8F" w:rsidR="00813FBF" w:rsidRPr="00D258A5" w:rsidRDefault="00813FBF" w:rsidP="00334FE4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Remind users of slippery conditions on the lodge patio.</w:t>
            </w:r>
            <w:r w:rsidRPr="00D258A5">
              <w:rPr>
                <w:rFonts w:cstheme="minorHAnsi"/>
                <w:bCs/>
                <w:sz w:val="24"/>
                <w:szCs w:val="24"/>
              </w:rPr>
              <w:t xml:space="preserve">  Apply First Aid as appropriate.</w:t>
            </w:r>
          </w:p>
        </w:tc>
        <w:tc>
          <w:tcPr>
            <w:tcW w:w="3544" w:type="dxa"/>
          </w:tcPr>
          <w:p w14:paraId="3321414B" w14:textId="77777777" w:rsidR="00813FBF" w:rsidRDefault="00813FBF" w:rsidP="00334FE4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813FBF" w:rsidRPr="00D258A5" w14:paraId="5E4707ED" w14:textId="1DD29CB6" w:rsidTr="00813FBF">
        <w:tc>
          <w:tcPr>
            <w:tcW w:w="2552" w:type="dxa"/>
            <w:vAlign w:val="center"/>
          </w:tcPr>
          <w:p w14:paraId="7751AF16" w14:textId="12E1E76C" w:rsidR="00813FBF" w:rsidRPr="00D258A5" w:rsidRDefault="00813FBF" w:rsidP="00334FE4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lastRenderedPageBreak/>
              <w:t>Uneven terrain through the campsite, woods &amp; paths</w:t>
            </w:r>
            <w:r>
              <w:rPr>
                <w:rFonts w:cstheme="minorHAnsi"/>
                <w:bCs/>
                <w:sz w:val="24"/>
                <w:szCs w:val="24"/>
              </w:rPr>
              <w:t xml:space="preserve"> when leaving the lodge including walking to the loos</w:t>
            </w:r>
          </w:p>
        </w:tc>
        <w:tc>
          <w:tcPr>
            <w:tcW w:w="2126" w:type="dxa"/>
            <w:vAlign w:val="center"/>
          </w:tcPr>
          <w:p w14:paraId="13B6CD97" w14:textId="77777777" w:rsidR="00813FBF" w:rsidRPr="00D258A5" w:rsidRDefault="00813FBF" w:rsidP="00334FE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Physical injury from trips, falls, etc.</w:t>
            </w:r>
          </w:p>
        </w:tc>
        <w:tc>
          <w:tcPr>
            <w:tcW w:w="1134" w:type="dxa"/>
            <w:vAlign w:val="center"/>
          </w:tcPr>
          <w:p w14:paraId="66F9D13A" w14:textId="77777777" w:rsidR="00813FBF" w:rsidRPr="00D258A5" w:rsidRDefault="00813FBF" w:rsidP="00334FE4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sz w:val="24"/>
                <w:szCs w:val="24"/>
              </w:rPr>
              <w:t>Site users</w:t>
            </w:r>
          </w:p>
        </w:tc>
        <w:tc>
          <w:tcPr>
            <w:tcW w:w="4961" w:type="dxa"/>
            <w:vAlign w:val="center"/>
          </w:tcPr>
          <w:p w14:paraId="33DEDC7C" w14:textId="7D517998" w:rsidR="00813FBF" w:rsidRDefault="00813FBF" w:rsidP="00334FE4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 xml:space="preserve">Brief on dangers of tripping/falling as necessary. </w:t>
            </w:r>
            <w:r>
              <w:rPr>
                <w:rFonts w:cstheme="minorHAnsi"/>
                <w:bCs/>
                <w:sz w:val="24"/>
                <w:szCs w:val="24"/>
              </w:rPr>
              <w:t>Remember Bluebell plants are very slippery so don’t walk on them.</w:t>
            </w:r>
          </w:p>
          <w:p w14:paraId="54BF67CB" w14:textId="77777777" w:rsidR="00813FBF" w:rsidRDefault="00813FBF" w:rsidP="00334FE4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In the dark use lights when walking to car park and loos. Buttons by both front and side doors.</w:t>
            </w:r>
            <w:r w:rsidRPr="00D258A5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18DC80D4" w14:textId="579EC417" w:rsidR="00813FBF" w:rsidRPr="00D258A5" w:rsidRDefault="00813FBF" w:rsidP="00334FE4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 xml:space="preserve">Give First Aid </w:t>
            </w:r>
            <w:r>
              <w:rPr>
                <w:rFonts w:cstheme="minorHAnsi"/>
                <w:bCs/>
                <w:sz w:val="24"/>
                <w:szCs w:val="24"/>
              </w:rPr>
              <w:t>as required</w:t>
            </w:r>
          </w:p>
        </w:tc>
        <w:tc>
          <w:tcPr>
            <w:tcW w:w="3544" w:type="dxa"/>
          </w:tcPr>
          <w:p w14:paraId="33D2AA04" w14:textId="77777777" w:rsidR="00813FBF" w:rsidRPr="00D258A5" w:rsidRDefault="00813FBF" w:rsidP="00334FE4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813FBF" w:rsidRPr="00D258A5" w14:paraId="584482EF" w14:textId="33D12243" w:rsidTr="00813FBF">
        <w:tc>
          <w:tcPr>
            <w:tcW w:w="2552" w:type="dxa"/>
            <w:vAlign w:val="center"/>
          </w:tcPr>
          <w:p w14:paraId="50F1FBCA" w14:textId="77777777" w:rsidR="00813FBF" w:rsidRPr="00D258A5" w:rsidRDefault="00813FBF" w:rsidP="00127AB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Unseen logs / tree trunks or other obstruction on the ground covered by bracken / other cover.</w:t>
            </w:r>
          </w:p>
        </w:tc>
        <w:tc>
          <w:tcPr>
            <w:tcW w:w="2126" w:type="dxa"/>
            <w:vAlign w:val="center"/>
          </w:tcPr>
          <w:p w14:paraId="6E555D21" w14:textId="77777777" w:rsidR="00813FBF" w:rsidRPr="00D258A5" w:rsidRDefault="00813FBF" w:rsidP="00127AB2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Physical injury from trips, falls, etc.</w:t>
            </w:r>
          </w:p>
        </w:tc>
        <w:tc>
          <w:tcPr>
            <w:tcW w:w="1134" w:type="dxa"/>
            <w:vAlign w:val="center"/>
          </w:tcPr>
          <w:p w14:paraId="5BE2B8A4" w14:textId="77777777" w:rsidR="00813FBF" w:rsidRPr="00D258A5" w:rsidRDefault="00813FBF" w:rsidP="00127AB2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sz w:val="24"/>
                <w:szCs w:val="24"/>
              </w:rPr>
              <w:t>Site users</w:t>
            </w:r>
          </w:p>
        </w:tc>
        <w:tc>
          <w:tcPr>
            <w:tcW w:w="4961" w:type="dxa"/>
            <w:vAlign w:val="center"/>
          </w:tcPr>
          <w:p w14:paraId="23D25CF2" w14:textId="5D2632BE" w:rsidR="00813FBF" w:rsidRPr="00D258A5" w:rsidRDefault="00813FBF" w:rsidP="00127AB2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Make those in your party aware of potential hidden hazards. </w:t>
            </w:r>
            <w:r w:rsidRPr="00D258A5">
              <w:rPr>
                <w:rFonts w:cstheme="minorHAnsi"/>
                <w:bCs/>
                <w:sz w:val="24"/>
                <w:szCs w:val="24"/>
              </w:rPr>
              <w:t xml:space="preserve">Brief on dangers of tripping/falling as necessary.  Give First Aid </w:t>
            </w:r>
            <w:r>
              <w:rPr>
                <w:rFonts w:cstheme="minorHAnsi"/>
                <w:bCs/>
                <w:sz w:val="24"/>
                <w:szCs w:val="24"/>
              </w:rPr>
              <w:t>as required</w:t>
            </w:r>
          </w:p>
        </w:tc>
        <w:tc>
          <w:tcPr>
            <w:tcW w:w="3544" w:type="dxa"/>
          </w:tcPr>
          <w:p w14:paraId="791C30C3" w14:textId="77777777" w:rsidR="00813FBF" w:rsidRDefault="00813FBF" w:rsidP="00127AB2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813FBF" w14:paraId="12E282F5" w14:textId="4987B388" w:rsidTr="00813FBF">
        <w:tc>
          <w:tcPr>
            <w:tcW w:w="2552" w:type="dxa"/>
          </w:tcPr>
          <w:p w14:paraId="2F5C632A" w14:textId="18BFC06C" w:rsidR="00813FBF" w:rsidRPr="00732BDF" w:rsidRDefault="00813FBF" w:rsidP="00637D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Glenny Wood Site</w:t>
            </w:r>
          </w:p>
        </w:tc>
        <w:tc>
          <w:tcPr>
            <w:tcW w:w="2126" w:type="dxa"/>
          </w:tcPr>
          <w:p w14:paraId="06551C7A" w14:textId="033B7976" w:rsidR="00813FBF" w:rsidRPr="00732BDF" w:rsidRDefault="00813FBF" w:rsidP="00637DDB">
            <w:pPr>
              <w:autoSpaceDE w:val="0"/>
              <w:autoSpaceDN w:val="0"/>
              <w:adjustRightInd w:val="0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>Physical harm</w:t>
            </w:r>
          </w:p>
        </w:tc>
        <w:tc>
          <w:tcPr>
            <w:tcW w:w="1134" w:type="dxa"/>
          </w:tcPr>
          <w:p w14:paraId="0A321C1C" w14:textId="7D1E1895" w:rsidR="00813FBF" w:rsidRPr="00732BDF" w:rsidRDefault="00813FBF" w:rsidP="00637D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Users</w:t>
            </w:r>
          </w:p>
        </w:tc>
        <w:tc>
          <w:tcPr>
            <w:tcW w:w="4961" w:type="dxa"/>
          </w:tcPr>
          <w:p w14:paraId="58E2E11A" w14:textId="762CD7BF" w:rsidR="00813FBF" w:rsidRPr="00732BDF" w:rsidRDefault="00813FBF" w:rsidP="00637DDB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Use the Glenny Wood Campsite Risk Assessment form and undertake your own review and brief users.</w:t>
            </w:r>
          </w:p>
        </w:tc>
        <w:tc>
          <w:tcPr>
            <w:tcW w:w="3544" w:type="dxa"/>
          </w:tcPr>
          <w:p w14:paraId="75FF4AA2" w14:textId="77777777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</w:p>
        </w:tc>
      </w:tr>
      <w:tr w:rsidR="00813FBF" w14:paraId="53ADACD8" w14:textId="5DDF2E13" w:rsidTr="00813FBF">
        <w:tc>
          <w:tcPr>
            <w:tcW w:w="2552" w:type="dxa"/>
          </w:tcPr>
          <w:p w14:paraId="62761582" w14:textId="01170226" w:rsidR="00813FBF" w:rsidRDefault="00813FBF" w:rsidP="00637D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Using site Activities </w:t>
            </w:r>
          </w:p>
        </w:tc>
        <w:tc>
          <w:tcPr>
            <w:tcW w:w="2126" w:type="dxa"/>
          </w:tcPr>
          <w:p w14:paraId="672417A2" w14:textId="375967EB" w:rsidR="00813FBF" w:rsidRDefault="00813FBF" w:rsidP="00637DDB">
            <w:pPr>
              <w:autoSpaceDE w:val="0"/>
              <w:autoSpaceDN w:val="0"/>
              <w:adjustRightInd w:val="0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>Physical harm</w:t>
            </w:r>
          </w:p>
        </w:tc>
        <w:tc>
          <w:tcPr>
            <w:tcW w:w="1134" w:type="dxa"/>
          </w:tcPr>
          <w:p w14:paraId="6EAB81E8" w14:textId="4F6D1D6C" w:rsidR="00813FBF" w:rsidRDefault="00813FBF" w:rsidP="00637D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Users</w:t>
            </w:r>
          </w:p>
        </w:tc>
        <w:tc>
          <w:tcPr>
            <w:tcW w:w="4961" w:type="dxa"/>
          </w:tcPr>
          <w:p w14:paraId="44A39C3D" w14:textId="1BEF43AE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Use the Glenny Wood Individual Risk Assessment forms and undertake your own review of each activity and brief users.</w:t>
            </w:r>
          </w:p>
        </w:tc>
        <w:tc>
          <w:tcPr>
            <w:tcW w:w="3544" w:type="dxa"/>
          </w:tcPr>
          <w:p w14:paraId="55F7673E" w14:textId="77777777" w:rsidR="00813FBF" w:rsidRDefault="00813FBF" w:rsidP="00637DDB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</w:p>
        </w:tc>
      </w:tr>
      <w:tr w:rsidR="00813FBF" w14:paraId="551BD198" w14:textId="0F409549" w:rsidTr="00813FBF">
        <w:tc>
          <w:tcPr>
            <w:tcW w:w="2552" w:type="dxa"/>
            <w:vAlign w:val="center"/>
          </w:tcPr>
          <w:p w14:paraId="4FCA281C" w14:textId="3F2E5E68" w:rsidR="00813FBF" w:rsidRDefault="00813FBF" w:rsidP="006D34CD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Wetlands</w:t>
            </w:r>
          </w:p>
        </w:tc>
        <w:tc>
          <w:tcPr>
            <w:tcW w:w="2126" w:type="dxa"/>
            <w:vAlign w:val="center"/>
          </w:tcPr>
          <w:p w14:paraId="197197AF" w14:textId="70E8856F" w:rsidR="00813FBF" w:rsidRDefault="00813FBF" w:rsidP="006D34CD">
            <w:pPr>
              <w:autoSpaceDE w:val="0"/>
              <w:autoSpaceDN w:val="0"/>
              <w:adjustRightInd w:val="0"/>
              <w:rPr>
                <w:rFonts w:cs="ArialMT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Drowning</w:t>
            </w:r>
          </w:p>
        </w:tc>
        <w:tc>
          <w:tcPr>
            <w:tcW w:w="1134" w:type="dxa"/>
            <w:vAlign w:val="center"/>
          </w:tcPr>
          <w:p w14:paraId="35D4E26D" w14:textId="2353E25F" w:rsidR="00813FBF" w:rsidRDefault="00813FBF" w:rsidP="006D34CD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Site users</w:t>
            </w:r>
          </w:p>
        </w:tc>
        <w:tc>
          <w:tcPr>
            <w:tcW w:w="4961" w:type="dxa"/>
            <w:vAlign w:val="center"/>
          </w:tcPr>
          <w:p w14:paraId="6420117A" w14:textId="77777777" w:rsidR="00813FBF" w:rsidRDefault="00813FBF" w:rsidP="006D34C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Leader to make this area out of bounds</w:t>
            </w:r>
          </w:p>
          <w:p w14:paraId="3D4B73A6" w14:textId="77777777" w:rsidR="00813FBF" w:rsidRDefault="00813FBF" w:rsidP="006D34C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When in use supervision at all times</w:t>
            </w:r>
          </w:p>
          <w:p w14:paraId="42FF3EDF" w14:textId="12A08A96" w:rsidR="00813FBF" w:rsidRDefault="00813FBF" w:rsidP="006D34CD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See separate draft Risk Assessment</w:t>
            </w:r>
          </w:p>
        </w:tc>
        <w:tc>
          <w:tcPr>
            <w:tcW w:w="3544" w:type="dxa"/>
          </w:tcPr>
          <w:p w14:paraId="3BABCA3E" w14:textId="77777777" w:rsidR="00813FBF" w:rsidRDefault="00813FBF" w:rsidP="006D34C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44B543E4" w14:textId="77777777" w:rsidR="00A15147" w:rsidRDefault="00A15147"/>
    <w:p w14:paraId="349B1834" w14:textId="251854F0" w:rsidR="001E3767" w:rsidRDefault="00F930AC">
      <w:pPr>
        <w:rPr>
          <w:rFonts w:ascii="Calibri" w:eastAsia="Times New Roman" w:hAnsi="Calibri" w:cs="Times New Roman"/>
          <w:color w:val="000000"/>
          <w:sz w:val="32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32"/>
          <w:lang w:eastAsia="en-GB"/>
        </w:rPr>
        <w:lastRenderedPageBreak/>
        <w:drawing>
          <wp:inline distT="0" distB="0" distL="0" distR="0" wp14:anchorId="0273A936" wp14:editId="491BA242">
            <wp:extent cx="8863330" cy="6263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enny Jan 2020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767" w:rsidSect="004E79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A7C0E" w14:textId="77777777" w:rsidR="004E7998" w:rsidRDefault="004E7998" w:rsidP="001A4D08">
      <w:pPr>
        <w:spacing w:after="0" w:line="240" w:lineRule="auto"/>
      </w:pPr>
      <w:r>
        <w:separator/>
      </w:r>
    </w:p>
  </w:endnote>
  <w:endnote w:type="continuationSeparator" w:id="0">
    <w:p w14:paraId="4322DF52" w14:textId="77777777" w:rsidR="004E7998" w:rsidRDefault="004E7998" w:rsidP="001A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EFC1B" w14:textId="77777777" w:rsidR="00736945" w:rsidRDefault="007369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7DB38" w14:textId="77777777" w:rsidR="00736945" w:rsidRPr="001E0763" w:rsidRDefault="00736945" w:rsidP="00736945">
    <w:pPr>
      <w:rPr>
        <w:b/>
        <w:bCs/>
      </w:rPr>
    </w:pPr>
    <w:r w:rsidRPr="001E0763">
      <w:rPr>
        <w:b/>
        <w:bCs/>
      </w:rPr>
      <w:t xml:space="preserve">This risk assessment must be review alongside the site risk assessments at </w:t>
    </w:r>
    <w:hyperlink r:id="rId1" w:history="1">
      <w:r w:rsidRPr="001E0763">
        <w:rPr>
          <w:rStyle w:val="Hyperlink"/>
          <w:b/>
          <w:bCs/>
        </w:rPr>
        <w:t>https://glennywood.org.uk/home/risk-factsheets</w:t>
      </w:r>
    </w:hyperlink>
  </w:p>
  <w:p w14:paraId="1AB1F08D" w14:textId="77777777" w:rsidR="00736945" w:rsidRPr="001E0763" w:rsidRDefault="00736945" w:rsidP="00736945">
    <w:pPr>
      <w:spacing w:after="0" w:line="240" w:lineRule="auto"/>
      <w:jc w:val="right"/>
      <w:rPr>
        <w:rFonts w:ascii="AppleSystemUIFont" w:hAnsi="AppleSystemUIFont" w:cs="AppleSystemUIFont"/>
        <w:i/>
        <w:iCs/>
      </w:rPr>
    </w:pPr>
    <w:r w:rsidRPr="001E0763">
      <w:rPr>
        <w:rFonts w:ascii="AppleSystemUIFont" w:hAnsi="AppleSystemUIFont" w:cs="AppleSystemUIFont"/>
        <w:i/>
        <w:iCs/>
      </w:rPr>
      <w:t>Reviewed January 24.</w:t>
    </w:r>
  </w:p>
  <w:p w14:paraId="633BF1C9" w14:textId="7DA4CB52" w:rsidR="00736945" w:rsidRPr="00736945" w:rsidRDefault="00736945" w:rsidP="00736945">
    <w:pPr>
      <w:spacing w:after="0" w:line="240" w:lineRule="auto"/>
      <w:jc w:val="right"/>
      <w:rPr>
        <w:sz w:val="20"/>
        <w:szCs w:val="20"/>
      </w:rPr>
    </w:pPr>
    <w:r w:rsidRPr="001E0763">
      <w:rPr>
        <w:rFonts w:ascii="AppleSystemUIFont" w:hAnsi="AppleSystemUIFont" w:cs="AppleSystemUIFont"/>
        <w:i/>
        <w:iCs/>
      </w:rPr>
      <w:t>Next review January 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FBC24" w14:textId="77777777" w:rsidR="00736945" w:rsidRDefault="007369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43478" w14:textId="77777777" w:rsidR="004E7998" w:rsidRDefault="004E7998" w:rsidP="001A4D08">
      <w:pPr>
        <w:spacing w:after="0" w:line="240" w:lineRule="auto"/>
      </w:pPr>
      <w:r>
        <w:separator/>
      </w:r>
    </w:p>
  </w:footnote>
  <w:footnote w:type="continuationSeparator" w:id="0">
    <w:p w14:paraId="4A7DB77B" w14:textId="77777777" w:rsidR="004E7998" w:rsidRDefault="004E7998" w:rsidP="001A4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7FA95" w14:textId="77777777" w:rsidR="00736945" w:rsidRDefault="007369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2AB70" w14:textId="44A10D2C" w:rsidR="001A4D08" w:rsidRDefault="001A4D08" w:rsidP="001A4D08">
    <w:pPr>
      <w:pStyle w:val="Header"/>
      <w:jc w:val="center"/>
      <w:rPr>
        <w:rFonts w:ascii="Arial" w:eastAsia="Times New Roman" w:hAnsi="Arial" w:cs="Arial"/>
        <w:b/>
        <w:bCs/>
        <w:color w:val="000000"/>
        <w:sz w:val="40"/>
        <w:szCs w:val="40"/>
        <w:lang w:eastAsia="en-GB"/>
      </w:rPr>
    </w:pPr>
    <w:r>
      <w:rPr>
        <w:rFonts w:ascii="Arial" w:eastAsia="Times New Roman" w:hAnsi="Arial" w:cs="Arial"/>
        <w:b/>
        <w:bCs/>
        <w:noProof/>
        <w:color w:val="000000"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DC1DFC" wp14:editId="0FF8A32B">
              <wp:simplePos x="0" y="0"/>
              <wp:positionH relativeFrom="column">
                <wp:posOffset>8172450</wp:posOffset>
              </wp:positionH>
              <wp:positionV relativeFrom="paragraph">
                <wp:posOffset>-229235</wp:posOffset>
              </wp:positionV>
              <wp:extent cx="1346200" cy="1314450"/>
              <wp:effectExtent l="0" t="0" r="635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0" cy="1314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21334CE" w14:textId="77777777" w:rsidR="001A4D08" w:rsidRDefault="001A4D08" w:rsidP="001A4D0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BA371A7" wp14:editId="684BC9D7">
                                <wp:extent cx="1156970" cy="1156970"/>
                                <wp:effectExtent l="0" t="0" r="5080" b="5080"/>
                                <wp:docPr id="6" name="Picture 6" descr="C:\Users\Phil and Kath\AppData\Local\Microsoft\Windows\INetCacheContent.Word\Badge 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Phil and Kath\AppData\Local\Microsoft\Windows\INetCacheContent.Word\Badge 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6970" cy="1156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C1DF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643.5pt;margin-top:-18.05pt;width:106pt;height:10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" fillcolor="white [3201]" stroked="f" strokeweight=".5pt">
              <v:textbox>
                <w:txbxContent>
                  <w:p w14:paraId="121334CE" w14:textId="77777777" w:rsidR="001A4D08" w:rsidRDefault="001A4D08" w:rsidP="001A4D08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BA371A7" wp14:editId="684BC9D7">
                          <wp:extent cx="1156970" cy="1156970"/>
                          <wp:effectExtent l="0" t="0" r="5080" b="5080"/>
                          <wp:docPr id="6" name="Picture 6" descr="C:\Users\Phil and Kath\AppData\Local\Microsoft\Windows\INetCacheContent.Word\Badge 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Phil and Kath\AppData\Local\Microsoft\Windows\INetCacheContent.Word\Badge 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6970" cy="1156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15147">
      <w:rPr>
        <w:rFonts w:ascii="Arial" w:eastAsia="Times New Roman" w:hAnsi="Arial" w:cs="Arial"/>
        <w:b/>
        <w:bCs/>
        <w:color w:val="000000"/>
        <w:sz w:val="40"/>
        <w:szCs w:val="40"/>
        <w:lang w:eastAsia="en-GB"/>
      </w:rPr>
      <w:t>RISK ASSESSMENT</w:t>
    </w:r>
    <w:r>
      <w:rPr>
        <w:rFonts w:ascii="Arial" w:eastAsia="Times New Roman" w:hAnsi="Arial" w:cs="Arial"/>
        <w:b/>
        <w:bCs/>
        <w:color w:val="000000"/>
        <w:sz w:val="40"/>
        <w:szCs w:val="40"/>
        <w:lang w:eastAsia="en-GB"/>
      </w:rPr>
      <w:t xml:space="preserve"> – </w:t>
    </w:r>
  </w:p>
  <w:p w14:paraId="1DEED3FC" w14:textId="5425AE6A" w:rsidR="001A4D08" w:rsidRDefault="001A4D08" w:rsidP="001A4D08">
    <w:pPr>
      <w:pStyle w:val="Header"/>
      <w:jc w:val="center"/>
    </w:pPr>
    <w:r>
      <w:rPr>
        <w:rFonts w:ascii="Arial" w:eastAsia="Times New Roman" w:hAnsi="Arial" w:cs="Arial"/>
        <w:b/>
        <w:bCs/>
        <w:color w:val="000000"/>
        <w:sz w:val="40"/>
        <w:szCs w:val="40"/>
        <w:lang w:eastAsia="en-GB"/>
      </w:rPr>
      <w:t>Forms for Glenny Wood Scout Campsite</w:t>
    </w:r>
  </w:p>
  <w:p w14:paraId="6A3DADA7" w14:textId="14310CAB" w:rsidR="001A4D08" w:rsidRDefault="001A4D08">
    <w:pPr>
      <w:pStyle w:val="Header"/>
    </w:pPr>
  </w:p>
  <w:p w14:paraId="6FEB45FF" w14:textId="77777777" w:rsidR="001A4D08" w:rsidRDefault="001A4D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51886" w14:textId="77777777" w:rsidR="00736945" w:rsidRDefault="007369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A3181"/>
    <w:multiLevelType w:val="hybridMultilevel"/>
    <w:tmpl w:val="D6A88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A214C"/>
    <w:multiLevelType w:val="hybridMultilevel"/>
    <w:tmpl w:val="1958C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334599">
    <w:abstractNumId w:val="0"/>
  </w:num>
  <w:num w:numId="2" w16cid:durableId="803542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147"/>
    <w:rsid w:val="00036275"/>
    <w:rsid w:val="00052327"/>
    <w:rsid w:val="000E2DCE"/>
    <w:rsid w:val="00133086"/>
    <w:rsid w:val="001676EB"/>
    <w:rsid w:val="001757ED"/>
    <w:rsid w:val="001A4D08"/>
    <w:rsid w:val="001C2E34"/>
    <w:rsid w:val="001E3767"/>
    <w:rsid w:val="00200293"/>
    <w:rsid w:val="00291A6C"/>
    <w:rsid w:val="00331C6D"/>
    <w:rsid w:val="00335312"/>
    <w:rsid w:val="003C5B2D"/>
    <w:rsid w:val="003E7ABB"/>
    <w:rsid w:val="00450EDD"/>
    <w:rsid w:val="004D5F5E"/>
    <w:rsid w:val="004E7998"/>
    <w:rsid w:val="004F115B"/>
    <w:rsid w:val="0057697A"/>
    <w:rsid w:val="005B79E7"/>
    <w:rsid w:val="005F4161"/>
    <w:rsid w:val="006165DA"/>
    <w:rsid w:val="00637DDB"/>
    <w:rsid w:val="00651050"/>
    <w:rsid w:val="006D34CD"/>
    <w:rsid w:val="00732BDF"/>
    <w:rsid w:val="00736945"/>
    <w:rsid w:val="007B6515"/>
    <w:rsid w:val="00811BFD"/>
    <w:rsid w:val="00813FBF"/>
    <w:rsid w:val="0085511E"/>
    <w:rsid w:val="0088739C"/>
    <w:rsid w:val="008D1840"/>
    <w:rsid w:val="009444D3"/>
    <w:rsid w:val="0098655A"/>
    <w:rsid w:val="009958BC"/>
    <w:rsid w:val="009B0179"/>
    <w:rsid w:val="00A12E8C"/>
    <w:rsid w:val="00A15147"/>
    <w:rsid w:val="00A579AF"/>
    <w:rsid w:val="00AB0665"/>
    <w:rsid w:val="00AD11DE"/>
    <w:rsid w:val="00BB4E06"/>
    <w:rsid w:val="00CE38C8"/>
    <w:rsid w:val="00D071BF"/>
    <w:rsid w:val="00D230D0"/>
    <w:rsid w:val="00D623E3"/>
    <w:rsid w:val="00E827A1"/>
    <w:rsid w:val="00EA3869"/>
    <w:rsid w:val="00EC2B65"/>
    <w:rsid w:val="00ED5327"/>
    <w:rsid w:val="00F11B90"/>
    <w:rsid w:val="00F65765"/>
    <w:rsid w:val="00F9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6E0F42"/>
  <w15:chartTrackingRefBased/>
  <w15:docId w15:val="{C0A21A7D-5613-44F6-87C7-782C442E6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76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4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D08"/>
  </w:style>
  <w:style w:type="paragraph" w:styleId="Footer">
    <w:name w:val="footer"/>
    <w:basedOn w:val="Normal"/>
    <w:link w:val="FooterChar"/>
    <w:uiPriority w:val="99"/>
    <w:unhideWhenUsed/>
    <w:rsid w:val="001A4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D08"/>
  </w:style>
  <w:style w:type="character" w:styleId="Hyperlink">
    <w:name w:val="Hyperlink"/>
    <w:basedOn w:val="DefaultParagraphFont"/>
    <w:uiPriority w:val="99"/>
    <w:rsid w:val="003E7ABB"/>
    <w:rPr>
      <w:rFonts w:cs="Times New Roman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275562102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01275562102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glennywood.org.uk/woodland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tel:01275562102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glennywood.org.uk/home/risk-factsheet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Woolcock</dc:creator>
  <cp:keywords/>
  <dc:description/>
  <cp:lastModifiedBy>Phil Woolcock</cp:lastModifiedBy>
  <cp:revision>2</cp:revision>
  <cp:lastPrinted>2018-08-19T19:10:00Z</cp:lastPrinted>
  <dcterms:created xsi:type="dcterms:W3CDTF">2024-01-29T12:03:00Z</dcterms:created>
  <dcterms:modified xsi:type="dcterms:W3CDTF">2024-01-29T12:03:00Z</dcterms:modified>
</cp:coreProperties>
</file>