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BB61" w14:textId="7B76B723" w:rsidR="00DF033B" w:rsidRPr="008B521D" w:rsidRDefault="00DF033B" w:rsidP="00DF033B">
      <w:pPr>
        <w:rPr>
          <w:rFonts w:asciiTheme="minorHAnsi" w:hAnsiTheme="minorHAnsi" w:cstheme="minorHAnsi"/>
          <w:b/>
          <w:bCs/>
          <w:color w:val="000000"/>
          <w:sz w:val="40"/>
          <w:szCs w:val="40"/>
        </w:rPr>
      </w:pPr>
      <w:r w:rsidRPr="00AC14C7">
        <w:rPr>
          <w:rFonts w:asciiTheme="minorHAnsi" w:hAnsiTheme="minorHAnsi" w:cstheme="minorHAnsi"/>
          <w:b/>
          <w:bCs/>
          <w:noProof/>
          <w:color w:val="000000"/>
          <w:sz w:val="40"/>
          <w:szCs w:val="40"/>
        </w:rPr>
        <mc:AlternateContent>
          <mc:Choice Requires="wps">
            <w:drawing>
              <wp:anchor distT="0" distB="0" distL="114300" distR="114300" simplePos="0" relativeHeight="251659264" behindDoc="0" locked="0" layoutInCell="1" allowOverlap="1" wp14:anchorId="6BFCF649" wp14:editId="3C806904">
                <wp:simplePos x="0" y="0"/>
                <wp:positionH relativeFrom="column">
                  <wp:posOffset>-694531</wp:posOffset>
                </wp:positionH>
                <wp:positionV relativeFrom="paragraph">
                  <wp:posOffset>-826935</wp:posOffset>
                </wp:positionV>
                <wp:extent cx="1399755" cy="476910"/>
                <wp:effectExtent l="25400" t="342900" r="35560" b="335915"/>
                <wp:wrapNone/>
                <wp:docPr id="2" name="Text Box 2"/>
                <wp:cNvGraphicFramePr/>
                <a:graphic xmlns:a="http://schemas.openxmlformats.org/drawingml/2006/main">
                  <a:graphicData uri="http://schemas.microsoft.com/office/word/2010/wordprocessingShape">
                    <wps:wsp>
                      <wps:cNvSpPr txBox="1"/>
                      <wps:spPr>
                        <a:xfrm rot="19745480">
                          <a:off x="0" y="0"/>
                          <a:ext cx="1399755" cy="476910"/>
                        </a:xfrm>
                        <a:prstGeom prst="rect">
                          <a:avLst/>
                        </a:prstGeom>
                        <a:solidFill>
                          <a:schemeClr val="lt1"/>
                        </a:solidFill>
                        <a:ln w="6350">
                          <a:solidFill>
                            <a:prstClr val="black"/>
                          </a:solidFill>
                        </a:ln>
                      </wps:spPr>
                      <wps:txbx>
                        <w:txbxContent>
                          <w:p w14:paraId="427B86D2" w14:textId="2549A4CF" w:rsidR="00DF033B" w:rsidRPr="00160BB8" w:rsidRDefault="00DF033B" w:rsidP="00DF033B">
                            <w:pPr>
                              <w:jc w:val="center"/>
                              <w:rPr>
                                <w:color w:val="FF0000"/>
                                <w:sz w:val="48"/>
                                <w:szCs w:val="48"/>
                              </w:rPr>
                            </w:pPr>
                            <w:r w:rsidRPr="00160BB8">
                              <w:rPr>
                                <w:color w:val="FF0000"/>
                                <w:sz w:val="48"/>
                                <w:szCs w:val="48"/>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CF649" id="_x0000_t202" coordsize="21600,21600" o:spt="202" path="m,l,21600r21600,l21600,xe">
                <v:stroke joinstyle="miter"/>
                <v:path gradientshapeok="t" o:connecttype="rect"/>
              </v:shapetype>
              <v:shape id="Text Box 2" o:spid="_x0000_s1026" type="#_x0000_t202" style="position:absolute;margin-left:-54.7pt;margin-top:-65.1pt;width:110.2pt;height:37.55pt;rotation:-20256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" fillcolor="white [3201]" strokeweight=".5pt">
                <v:textbox>
                  <w:txbxContent>
                    <w:p w14:paraId="427B86D2" w14:textId="2549A4CF" w:rsidR="00DF033B" w:rsidRPr="00160BB8" w:rsidRDefault="00DF033B" w:rsidP="00DF033B">
                      <w:pPr>
                        <w:jc w:val="center"/>
                        <w:rPr>
                          <w:color w:val="FF0000"/>
                          <w:sz w:val="48"/>
                          <w:szCs w:val="48"/>
                        </w:rPr>
                      </w:pPr>
                      <w:r w:rsidRPr="00160BB8">
                        <w:rPr>
                          <w:color w:val="FF0000"/>
                          <w:sz w:val="48"/>
                          <w:szCs w:val="48"/>
                        </w:rPr>
                        <w:t>DRAFT</w:t>
                      </w:r>
                    </w:p>
                  </w:txbxContent>
                </v:textbox>
              </v:shape>
            </w:pict>
          </mc:Fallback>
        </mc:AlternateContent>
      </w:r>
      <w:r w:rsidRPr="00AC14C7">
        <w:rPr>
          <w:rFonts w:asciiTheme="minorHAnsi" w:hAnsiTheme="minorHAnsi" w:cstheme="minorHAnsi"/>
          <w:b/>
          <w:bCs/>
          <w:color w:val="000000"/>
          <w:sz w:val="40"/>
          <w:szCs w:val="40"/>
        </w:rPr>
        <w:t xml:space="preserve">Area – </w:t>
      </w:r>
      <w:r w:rsidR="00C72B74">
        <w:rPr>
          <w:rFonts w:asciiTheme="minorHAnsi" w:hAnsiTheme="minorHAnsi" w:cstheme="minorHAnsi"/>
          <w:b/>
          <w:bCs/>
          <w:color w:val="000000"/>
          <w:sz w:val="40"/>
          <w:szCs w:val="40"/>
        </w:rPr>
        <w:t>Hammocks</w:t>
      </w:r>
    </w:p>
    <w:p w14:paraId="20967CCA" w14:textId="77777777" w:rsidR="00DF033B" w:rsidRPr="00AC14C7" w:rsidRDefault="00DF033B" w:rsidP="00DF033B">
      <w:pPr>
        <w:rPr>
          <w:rFonts w:asciiTheme="minorHAnsi" w:hAnsiTheme="minorHAnsi" w:cstheme="minorHAnsi"/>
          <w:b/>
          <w:bCs/>
          <w:color w:val="000000"/>
          <w:sz w:val="40"/>
          <w:szCs w:val="40"/>
        </w:rPr>
      </w:pPr>
      <w:r w:rsidRPr="00AC14C7">
        <w:rPr>
          <w:rFonts w:asciiTheme="minorHAnsi" w:hAnsiTheme="minorHAnsi" w:cstheme="minorHAnsi"/>
          <w:b/>
          <w:bCs/>
          <w:color w:val="000000"/>
          <w:sz w:val="40"/>
          <w:szCs w:val="40"/>
        </w:rPr>
        <w:t>Section_______________</w:t>
      </w:r>
    </w:p>
    <w:p w14:paraId="45E97375" w14:textId="77777777" w:rsidR="00DF033B" w:rsidRPr="00AC14C7" w:rsidRDefault="00DF033B" w:rsidP="00DF033B">
      <w:pPr>
        <w:jc w:val="center"/>
        <w:rPr>
          <w:rFonts w:asciiTheme="minorHAnsi" w:hAnsiTheme="minorHAnsi" w:cstheme="minorHAnsi"/>
          <w:color w:val="FF0000"/>
          <w:szCs w:val="21"/>
        </w:rPr>
      </w:pPr>
      <w:r w:rsidRPr="00AC14C7">
        <w:rPr>
          <w:rFonts w:asciiTheme="minorHAnsi" w:hAnsiTheme="minorHAnsi" w:cstheme="minorHAnsi"/>
          <w:color w:val="FF0000"/>
          <w:szCs w:val="21"/>
        </w:rPr>
        <w:t>The Leader in charge to review the risk assessment, amend and list any specific hazards that are not covered by the Activity Risk Assessment to meet the needs of their section. As part of this review the Area / Activity Factsheet should be used as a guide and followed</w:t>
      </w:r>
    </w:p>
    <w:p w14:paraId="27FF358F" w14:textId="77777777" w:rsidR="00DF033B" w:rsidRPr="00AC14C7" w:rsidRDefault="00DF033B" w:rsidP="00DF033B">
      <w:pPr>
        <w:ind w:left="-709" w:firstLine="709"/>
        <w:jc w:val="center"/>
        <w:rPr>
          <w:rFonts w:asciiTheme="minorHAnsi" w:hAnsiTheme="minorHAnsi" w:cstheme="minorHAnsi"/>
          <w:b/>
          <w:bCs/>
          <w:color w:val="000000"/>
          <w:sz w:val="16"/>
          <w:szCs w:val="16"/>
        </w:rPr>
      </w:pPr>
    </w:p>
    <w:tbl>
      <w:tblPr>
        <w:tblStyle w:val="TableGrid"/>
        <w:tblW w:w="15451" w:type="dxa"/>
        <w:tblInd w:w="-714" w:type="dxa"/>
        <w:tblLook w:val="04A0" w:firstRow="1" w:lastRow="0" w:firstColumn="1" w:lastColumn="0" w:noHBand="0" w:noVBand="1"/>
      </w:tblPr>
      <w:tblGrid>
        <w:gridCol w:w="3119"/>
        <w:gridCol w:w="1985"/>
        <w:gridCol w:w="1984"/>
        <w:gridCol w:w="4961"/>
        <w:gridCol w:w="3402"/>
      </w:tblGrid>
      <w:tr w:rsidR="00DF033B" w:rsidRPr="00AC14C7" w14:paraId="6B2455D0" w14:textId="77777777" w:rsidTr="007E2B0C">
        <w:tc>
          <w:tcPr>
            <w:tcW w:w="3119" w:type="dxa"/>
            <w:shd w:val="clear" w:color="auto" w:fill="C5E0B3" w:themeFill="accent6" w:themeFillTint="66"/>
          </w:tcPr>
          <w:p w14:paraId="04B67190" w14:textId="77777777" w:rsidR="00DF033B" w:rsidRPr="00AC14C7" w:rsidRDefault="00DF033B" w:rsidP="00BE40D1">
            <w:pPr>
              <w:jc w:val="center"/>
              <w:rPr>
                <w:rFonts w:asciiTheme="minorHAnsi" w:hAnsiTheme="minorHAnsi" w:cstheme="minorHAnsi"/>
                <w:b/>
                <w:sz w:val="20"/>
                <w:szCs w:val="20"/>
              </w:rPr>
            </w:pPr>
            <w:r w:rsidRPr="00AC14C7">
              <w:rPr>
                <w:rFonts w:asciiTheme="minorHAnsi" w:hAnsiTheme="minorHAnsi" w:cstheme="minorHAnsi"/>
                <w:b/>
                <w:sz w:val="20"/>
                <w:szCs w:val="20"/>
              </w:rPr>
              <w:t>What hazard have you identified?</w:t>
            </w:r>
          </w:p>
          <w:p w14:paraId="662F6725" w14:textId="77777777" w:rsidR="00DF033B" w:rsidRPr="00AC14C7" w:rsidRDefault="00DF033B" w:rsidP="00BE40D1">
            <w:pPr>
              <w:jc w:val="center"/>
              <w:rPr>
                <w:rFonts w:asciiTheme="minorHAnsi" w:hAnsiTheme="minorHAnsi" w:cstheme="minorHAnsi"/>
                <w:b/>
                <w:sz w:val="28"/>
              </w:rPr>
            </w:pPr>
          </w:p>
        </w:tc>
        <w:tc>
          <w:tcPr>
            <w:tcW w:w="1985" w:type="dxa"/>
            <w:shd w:val="clear" w:color="auto" w:fill="C5E0B3" w:themeFill="accent6" w:themeFillTint="66"/>
          </w:tcPr>
          <w:p w14:paraId="4394DB5F"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are the risks from it?</w:t>
            </w:r>
          </w:p>
        </w:tc>
        <w:tc>
          <w:tcPr>
            <w:tcW w:w="1984" w:type="dxa"/>
            <w:shd w:val="clear" w:color="auto" w:fill="C5E0B3" w:themeFill="accent6" w:themeFillTint="66"/>
          </w:tcPr>
          <w:p w14:paraId="40B098B0"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Who is at risk?</w:t>
            </w:r>
          </w:p>
        </w:tc>
        <w:tc>
          <w:tcPr>
            <w:tcW w:w="4961" w:type="dxa"/>
            <w:shd w:val="clear" w:color="auto" w:fill="C5E0B3" w:themeFill="accent6" w:themeFillTint="66"/>
          </w:tcPr>
          <w:p w14:paraId="51DE7539" w14:textId="77777777" w:rsidR="00DF033B" w:rsidRPr="00AC14C7" w:rsidRDefault="00DF033B" w:rsidP="00BE40D1">
            <w:pPr>
              <w:jc w:val="center"/>
              <w:rPr>
                <w:rFonts w:asciiTheme="minorHAnsi" w:hAnsiTheme="minorHAnsi" w:cstheme="minorHAnsi"/>
                <w:b/>
                <w:sz w:val="20"/>
                <w:szCs w:val="20"/>
              </w:rPr>
            </w:pPr>
            <w:r w:rsidRPr="00AC14C7">
              <w:rPr>
                <w:rFonts w:asciiTheme="minorHAnsi" w:hAnsiTheme="minorHAnsi" w:cstheme="minorHAnsi"/>
                <w:b/>
                <w:sz w:val="20"/>
                <w:szCs w:val="20"/>
              </w:rPr>
              <w:t>How are the risks already controlled?</w:t>
            </w:r>
          </w:p>
          <w:p w14:paraId="5E43EB04"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extra controls are needed?</w:t>
            </w:r>
          </w:p>
        </w:tc>
        <w:tc>
          <w:tcPr>
            <w:tcW w:w="3402" w:type="dxa"/>
            <w:shd w:val="clear" w:color="auto" w:fill="C5E0B3" w:themeFill="accent6" w:themeFillTint="66"/>
          </w:tcPr>
          <w:p w14:paraId="6E9BD417" w14:textId="77777777" w:rsidR="00DF033B" w:rsidRPr="00AC14C7" w:rsidRDefault="00DF033B" w:rsidP="00BE40D1">
            <w:pPr>
              <w:jc w:val="center"/>
              <w:rPr>
                <w:rFonts w:asciiTheme="minorHAnsi" w:hAnsiTheme="minorHAnsi" w:cstheme="minorHAnsi"/>
                <w:b/>
                <w:sz w:val="28"/>
              </w:rPr>
            </w:pPr>
            <w:r w:rsidRPr="00AC14C7">
              <w:rPr>
                <w:rFonts w:asciiTheme="minorHAnsi" w:hAnsiTheme="minorHAnsi" w:cstheme="minorHAnsi"/>
                <w:b/>
                <w:sz w:val="20"/>
                <w:szCs w:val="20"/>
              </w:rPr>
              <w:t>What has changed that needs to be thought about and controlled?</w:t>
            </w:r>
          </w:p>
        </w:tc>
      </w:tr>
      <w:tr w:rsidR="00936E29" w:rsidRPr="00AC14C7" w14:paraId="42370C75" w14:textId="77777777" w:rsidTr="007E2B0C">
        <w:tc>
          <w:tcPr>
            <w:tcW w:w="3119" w:type="dxa"/>
            <w:vAlign w:val="center"/>
          </w:tcPr>
          <w:p w14:paraId="71817B87" w14:textId="77777777" w:rsidR="00936E29" w:rsidRPr="00AC14C7" w:rsidRDefault="00936E29" w:rsidP="00C00712">
            <w:pPr>
              <w:rPr>
                <w:rFonts w:asciiTheme="minorHAnsi" w:hAnsiTheme="minorHAnsi" w:cstheme="minorHAnsi"/>
              </w:rPr>
            </w:pPr>
            <w:r w:rsidRPr="00AC14C7">
              <w:rPr>
                <w:rFonts w:asciiTheme="minorHAnsi" w:hAnsiTheme="minorHAnsi" w:cstheme="minorHAnsi"/>
                <w:color w:val="000000"/>
              </w:rPr>
              <w:t>Participants becoming bored/disruptive.</w:t>
            </w:r>
          </w:p>
        </w:tc>
        <w:tc>
          <w:tcPr>
            <w:tcW w:w="1985" w:type="dxa"/>
            <w:vAlign w:val="center"/>
          </w:tcPr>
          <w:p w14:paraId="0F6CE59A" w14:textId="77777777" w:rsidR="00936E29" w:rsidRPr="00AC14C7" w:rsidRDefault="00936E29" w:rsidP="00C00712">
            <w:pPr>
              <w:autoSpaceDE w:val="0"/>
              <w:autoSpaceDN w:val="0"/>
              <w:adjustRightInd w:val="0"/>
              <w:rPr>
                <w:rFonts w:asciiTheme="minorHAnsi" w:hAnsiTheme="minorHAnsi" w:cstheme="minorHAnsi"/>
              </w:rPr>
            </w:pPr>
            <w:r w:rsidRPr="00AC14C7">
              <w:rPr>
                <w:rFonts w:asciiTheme="minorHAnsi" w:hAnsiTheme="minorHAnsi" w:cstheme="minorHAnsi"/>
                <w:color w:val="000000"/>
              </w:rPr>
              <w:t>Minor injury, serious injury.</w:t>
            </w:r>
          </w:p>
        </w:tc>
        <w:tc>
          <w:tcPr>
            <w:tcW w:w="1984" w:type="dxa"/>
            <w:vAlign w:val="center"/>
          </w:tcPr>
          <w:p w14:paraId="5FB10CA6" w14:textId="77777777" w:rsidR="00936E29" w:rsidRPr="00AC14C7" w:rsidRDefault="00936E29" w:rsidP="00C00712">
            <w:pPr>
              <w:rPr>
                <w:rFonts w:asciiTheme="minorHAnsi" w:hAnsiTheme="minorHAnsi" w:cstheme="minorHAnsi"/>
              </w:rPr>
            </w:pPr>
            <w:r w:rsidRPr="00AC14C7">
              <w:rPr>
                <w:rFonts w:asciiTheme="minorHAnsi" w:hAnsiTheme="minorHAnsi" w:cstheme="minorHAnsi"/>
                <w:color w:val="000000"/>
              </w:rPr>
              <w:t>Participants.</w:t>
            </w:r>
          </w:p>
        </w:tc>
        <w:tc>
          <w:tcPr>
            <w:tcW w:w="4961" w:type="dxa"/>
            <w:vAlign w:val="center"/>
          </w:tcPr>
          <w:p w14:paraId="263F35FD" w14:textId="7FB74B7F" w:rsidR="00936E29" w:rsidRPr="00AC14C7" w:rsidRDefault="00936E29" w:rsidP="00C00712">
            <w:pPr>
              <w:autoSpaceDE w:val="0"/>
              <w:autoSpaceDN w:val="0"/>
              <w:adjustRightInd w:val="0"/>
              <w:rPr>
                <w:rFonts w:asciiTheme="minorHAnsi" w:eastAsia="Arial" w:hAnsiTheme="minorHAnsi" w:cstheme="minorHAnsi"/>
              </w:rPr>
            </w:pPr>
            <w:r w:rsidRPr="00AC14C7">
              <w:rPr>
                <w:rFonts w:asciiTheme="minorHAnsi" w:hAnsiTheme="minorHAnsi" w:cstheme="minorHAnsi"/>
                <w:color w:val="000000"/>
              </w:rPr>
              <w:t>Ensure adequate and active supervision of participants participating in this activity.  Clear instructions and rules to be given prior to the commencement of this activity.</w:t>
            </w:r>
          </w:p>
        </w:tc>
        <w:tc>
          <w:tcPr>
            <w:tcW w:w="3402" w:type="dxa"/>
          </w:tcPr>
          <w:p w14:paraId="62070426" w14:textId="77777777" w:rsidR="00936E29" w:rsidRPr="00AC14C7" w:rsidRDefault="00936E29" w:rsidP="00C00712">
            <w:pPr>
              <w:autoSpaceDE w:val="0"/>
              <w:autoSpaceDN w:val="0"/>
              <w:adjustRightInd w:val="0"/>
              <w:rPr>
                <w:rFonts w:asciiTheme="minorHAnsi" w:hAnsiTheme="minorHAnsi" w:cstheme="minorHAnsi"/>
                <w:color w:val="000000"/>
              </w:rPr>
            </w:pPr>
          </w:p>
        </w:tc>
      </w:tr>
      <w:tr w:rsidR="00247D71" w:rsidRPr="00AC14C7" w14:paraId="794601CC" w14:textId="77777777" w:rsidTr="007E2B0C">
        <w:tc>
          <w:tcPr>
            <w:tcW w:w="3119" w:type="dxa"/>
            <w:vAlign w:val="center"/>
          </w:tcPr>
          <w:p w14:paraId="5C2F2E59" w14:textId="16BB2758" w:rsidR="00247D71" w:rsidRPr="00AC14C7" w:rsidRDefault="00247D71" w:rsidP="00247D71">
            <w:pPr>
              <w:rPr>
                <w:rFonts w:asciiTheme="minorHAnsi" w:hAnsiTheme="minorHAnsi" w:cstheme="minorHAnsi"/>
                <w:color w:val="000000"/>
              </w:rPr>
            </w:pPr>
            <w:r w:rsidRPr="00AC14C7">
              <w:rPr>
                <w:rFonts w:asciiTheme="minorHAnsi" w:hAnsiTheme="minorHAnsi" w:cstheme="minorHAnsi"/>
                <w:color w:val="000000"/>
              </w:rPr>
              <w:t>Slips, Trips and Falls</w:t>
            </w:r>
          </w:p>
        </w:tc>
        <w:tc>
          <w:tcPr>
            <w:tcW w:w="1985" w:type="dxa"/>
            <w:vAlign w:val="center"/>
          </w:tcPr>
          <w:p w14:paraId="1911F6A8" w14:textId="2E07FA86" w:rsidR="00247D71" w:rsidRPr="00AC14C7" w:rsidRDefault="00247D71"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61305B34" w14:textId="0322C312" w:rsidR="00247D71" w:rsidRPr="00AC14C7" w:rsidRDefault="00247D71" w:rsidP="00247D71">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1727C15F" w14:textId="12E3B11B" w:rsidR="00247D71" w:rsidRPr="00AC14C7" w:rsidRDefault="00247D71"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Clear briefing of the ground conditions to be given prior to the commencement of this activity.</w:t>
            </w:r>
          </w:p>
        </w:tc>
        <w:tc>
          <w:tcPr>
            <w:tcW w:w="3402" w:type="dxa"/>
          </w:tcPr>
          <w:p w14:paraId="6B320711" w14:textId="77777777" w:rsidR="00247D71" w:rsidRPr="00AC14C7" w:rsidRDefault="00247D71" w:rsidP="00247D71">
            <w:pPr>
              <w:autoSpaceDE w:val="0"/>
              <w:autoSpaceDN w:val="0"/>
              <w:adjustRightInd w:val="0"/>
              <w:rPr>
                <w:rFonts w:asciiTheme="minorHAnsi" w:hAnsiTheme="minorHAnsi" w:cstheme="minorHAnsi"/>
                <w:color w:val="000000"/>
              </w:rPr>
            </w:pPr>
          </w:p>
        </w:tc>
      </w:tr>
      <w:tr w:rsidR="007B45F9" w:rsidRPr="00AC14C7" w14:paraId="0C30ECD7" w14:textId="77777777" w:rsidTr="007E2B0C">
        <w:tc>
          <w:tcPr>
            <w:tcW w:w="3119" w:type="dxa"/>
            <w:vAlign w:val="center"/>
          </w:tcPr>
          <w:p w14:paraId="6B075B5D" w14:textId="116E7E61" w:rsidR="007B45F9" w:rsidRPr="00AC14C7" w:rsidRDefault="00C72B74" w:rsidP="00247D71">
            <w:pPr>
              <w:rPr>
                <w:rFonts w:asciiTheme="minorHAnsi" w:hAnsiTheme="minorHAnsi" w:cstheme="minorHAnsi"/>
                <w:color w:val="000000"/>
              </w:rPr>
            </w:pPr>
            <w:r>
              <w:rPr>
                <w:rFonts w:asciiTheme="minorHAnsi" w:hAnsiTheme="minorHAnsi" w:cstheme="minorHAnsi"/>
                <w:color w:val="000000"/>
              </w:rPr>
              <w:t xml:space="preserve">Hammocks </w:t>
            </w:r>
            <w:r w:rsidR="008739B6">
              <w:rPr>
                <w:rFonts w:asciiTheme="minorHAnsi" w:hAnsiTheme="minorHAnsi" w:cstheme="minorHAnsi"/>
                <w:color w:val="000000"/>
              </w:rPr>
              <w:t>being use</w:t>
            </w:r>
            <w:r>
              <w:rPr>
                <w:rFonts w:asciiTheme="minorHAnsi" w:hAnsiTheme="minorHAnsi" w:cstheme="minorHAnsi"/>
                <w:color w:val="000000"/>
              </w:rPr>
              <w:t xml:space="preserve"> </w:t>
            </w:r>
            <w:r w:rsidR="00361592">
              <w:rPr>
                <w:rFonts w:asciiTheme="minorHAnsi" w:hAnsiTheme="minorHAnsi" w:cstheme="minorHAnsi"/>
                <w:color w:val="000000"/>
              </w:rPr>
              <w:t>inappropriately</w:t>
            </w:r>
            <w:r w:rsidR="007B45F9" w:rsidRPr="00AC14C7">
              <w:rPr>
                <w:rFonts w:asciiTheme="minorHAnsi" w:hAnsiTheme="minorHAnsi" w:cstheme="minorHAnsi"/>
                <w:color w:val="000000"/>
              </w:rPr>
              <w:t>.</w:t>
            </w:r>
          </w:p>
        </w:tc>
        <w:tc>
          <w:tcPr>
            <w:tcW w:w="1985" w:type="dxa"/>
            <w:vAlign w:val="center"/>
          </w:tcPr>
          <w:p w14:paraId="1448FD44" w14:textId="5010C4DD" w:rsidR="007B45F9" w:rsidRPr="00AC14C7" w:rsidRDefault="007B45F9" w:rsidP="00247D71">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4F28E48E" w14:textId="473F3D02" w:rsidR="007B45F9" w:rsidRPr="00AC14C7" w:rsidRDefault="007B45F9" w:rsidP="00247D71">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02054507" w14:textId="77777777" w:rsidR="00040D99" w:rsidRDefault="00040D99" w:rsidP="007B45F9">
            <w:pPr>
              <w:pStyle w:val="NormalWeb"/>
              <w:spacing w:before="0" w:beforeAutospacing="0" w:after="0" w:afterAutospacing="0"/>
              <w:rPr>
                <w:rFonts w:asciiTheme="minorHAnsi" w:hAnsiTheme="minorHAnsi" w:cstheme="minorHAnsi"/>
                <w:color w:val="000000"/>
              </w:rPr>
            </w:pPr>
            <w:r w:rsidRPr="00AC14C7">
              <w:rPr>
                <w:rFonts w:asciiTheme="minorHAnsi" w:hAnsiTheme="minorHAnsi" w:cstheme="minorHAnsi"/>
                <w:color w:val="000000"/>
              </w:rPr>
              <w:t xml:space="preserve">Clear briefing of the </w:t>
            </w:r>
            <w:r>
              <w:rPr>
                <w:rFonts w:asciiTheme="minorHAnsi" w:hAnsiTheme="minorHAnsi" w:cstheme="minorHAnsi"/>
                <w:color w:val="000000"/>
              </w:rPr>
              <w:t>use of hammocks</w:t>
            </w:r>
            <w:r w:rsidRPr="00AC14C7">
              <w:rPr>
                <w:rFonts w:asciiTheme="minorHAnsi" w:hAnsiTheme="minorHAnsi" w:cstheme="minorHAnsi"/>
                <w:color w:val="000000"/>
              </w:rPr>
              <w:t xml:space="preserve"> to be given prior to the commencement of this activity</w:t>
            </w:r>
          </w:p>
          <w:p w14:paraId="37958702" w14:textId="6ED46FE8" w:rsidR="00C72B74" w:rsidRDefault="00040D99"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Only o</w:t>
            </w:r>
            <w:r w:rsidR="00C72B74">
              <w:rPr>
                <w:rFonts w:asciiTheme="minorHAnsi" w:hAnsiTheme="minorHAnsi" w:cstheme="minorHAnsi"/>
                <w:color w:val="000000" w:themeColor="text1"/>
              </w:rPr>
              <w:t xml:space="preserve">ne person per Hammock </w:t>
            </w:r>
          </w:p>
          <w:p w14:paraId="5F6B54F0" w14:textId="77777777" w:rsidR="00040D99" w:rsidRDefault="00040D99" w:rsidP="00040D9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No swinging </w:t>
            </w:r>
          </w:p>
          <w:p w14:paraId="68EC14CD" w14:textId="16D1649E" w:rsidR="00040D99" w:rsidRDefault="00040D99" w:rsidP="00040D9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Care when getting into and out of hammock to avoid falls </w:t>
            </w:r>
          </w:p>
          <w:p w14:paraId="7B9B9EA3" w14:textId="77777777" w:rsidR="007B45F9" w:rsidRDefault="00040D99" w:rsidP="007B45F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Hammocks to be attached between designated trees using pre prepared eyes which are numbered </w:t>
            </w:r>
          </w:p>
          <w:p w14:paraId="6ED50708" w14:textId="75F7B76F" w:rsidR="00040D99" w:rsidRPr="00AC14C7" w:rsidRDefault="00040D99" w:rsidP="007B45F9">
            <w:pPr>
              <w:pStyle w:val="NormalWeb"/>
              <w:spacing w:before="0" w:beforeAutospacing="0" w:after="0" w:afterAutospacing="0"/>
              <w:rPr>
                <w:rFonts w:asciiTheme="minorHAnsi" w:hAnsiTheme="minorHAnsi" w:cstheme="minorHAnsi"/>
                <w:color w:val="000000" w:themeColor="text1"/>
              </w:rPr>
            </w:pPr>
          </w:p>
        </w:tc>
        <w:tc>
          <w:tcPr>
            <w:tcW w:w="3402" w:type="dxa"/>
          </w:tcPr>
          <w:p w14:paraId="7D7BA9E0" w14:textId="77777777" w:rsidR="007B45F9" w:rsidRPr="00AC14C7" w:rsidRDefault="007B45F9" w:rsidP="00247D71">
            <w:pPr>
              <w:autoSpaceDE w:val="0"/>
              <w:autoSpaceDN w:val="0"/>
              <w:adjustRightInd w:val="0"/>
              <w:rPr>
                <w:rFonts w:asciiTheme="minorHAnsi" w:hAnsiTheme="minorHAnsi" w:cstheme="minorHAnsi"/>
                <w:color w:val="000000"/>
              </w:rPr>
            </w:pPr>
          </w:p>
        </w:tc>
      </w:tr>
      <w:tr w:rsidR="008739B6" w:rsidRPr="00AC14C7" w14:paraId="4ED76281" w14:textId="77777777" w:rsidTr="007E2B0C">
        <w:tc>
          <w:tcPr>
            <w:tcW w:w="3119" w:type="dxa"/>
            <w:vAlign w:val="center"/>
          </w:tcPr>
          <w:p w14:paraId="465698C6" w14:textId="099C57BC" w:rsidR="008739B6" w:rsidRDefault="008739B6" w:rsidP="008739B6">
            <w:pPr>
              <w:rPr>
                <w:rFonts w:asciiTheme="minorHAnsi" w:hAnsiTheme="minorHAnsi" w:cstheme="minorHAnsi"/>
                <w:color w:val="000000"/>
              </w:rPr>
            </w:pPr>
            <w:r>
              <w:rPr>
                <w:rFonts w:asciiTheme="minorHAnsi" w:hAnsiTheme="minorHAnsi" w:cstheme="minorHAnsi"/>
                <w:color w:val="000000"/>
              </w:rPr>
              <w:lastRenderedPageBreak/>
              <w:t>Risk of ticks</w:t>
            </w:r>
          </w:p>
        </w:tc>
        <w:tc>
          <w:tcPr>
            <w:tcW w:w="1985" w:type="dxa"/>
            <w:vAlign w:val="center"/>
          </w:tcPr>
          <w:p w14:paraId="032FD167" w14:textId="697FC48E" w:rsidR="008739B6" w:rsidRPr="00AC14C7" w:rsidRDefault="008739B6" w:rsidP="008739B6">
            <w:pPr>
              <w:autoSpaceDE w:val="0"/>
              <w:autoSpaceDN w:val="0"/>
              <w:adjustRightInd w:val="0"/>
              <w:rPr>
                <w:rFonts w:asciiTheme="minorHAnsi" w:hAnsiTheme="minorHAnsi" w:cstheme="minorHAnsi"/>
                <w:color w:val="000000"/>
              </w:rPr>
            </w:pPr>
            <w:r w:rsidRPr="00AC14C7">
              <w:rPr>
                <w:rFonts w:asciiTheme="minorHAnsi" w:hAnsiTheme="minorHAnsi" w:cstheme="minorHAnsi"/>
                <w:color w:val="000000"/>
              </w:rPr>
              <w:t>Minor injury, serious injury.</w:t>
            </w:r>
          </w:p>
        </w:tc>
        <w:tc>
          <w:tcPr>
            <w:tcW w:w="1984" w:type="dxa"/>
            <w:vAlign w:val="center"/>
          </w:tcPr>
          <w:p w14:paraId="5C811E5A" w14:textId="65A45C17" w:rsidR="008739B6" w:rsidRPr="00AC14C7" w:rsidRDefault="008739B6" w:rsidP="008739B6">
            <w:pPr>
              <w:rPr>
                <w:rFonts w:asciiTheme="minorHAnsi" w:hAnsiTheme="minorHAnsi" w:cstheme="minorHAnsi"/>
                <w:color w:val="000000"/>
              </w:rPr>
            </w:pPr>
            <w:r w:rsidRPr="00AC14C7">
              <w:rPr>
                <w:rFonts w:asciiTheme="minorHAnsi" w:hAnsiTheme="minorHAnsi" w:cstheme="minorHAnsi"/>
                <w:color w:val="000000"/>
              </w:rPr>
              <w:t>Participants.</w:t>
            </w:r>
          </w:p>
        </w:tc>
        <w:tc>
          <w:tcPr>
            <w:tcW w:w="4961" w:type="dxa"/>
            <w:vAlign w:val="center"/>
          </w:tcPr>
          <w:p w14:paraId="04B65189" w14:textId="5D64F287" w:rsidR="008739B6" w:rsidRPr="008739B6" w:rsidRDefault="008739B6" w:rsidP="008739B6">
            <w:pPr>
              <w:ind w:left="30"/>
              <w:rPr>
                <w:rFonts w:asciiTheme="minorHAnsi" w:hAnsiTheme="minorHAnsi" w:cstheme="minorHAnsi"/>
                <w:color w:val="212022"/>
              </w:rPr>
            </w:pPr>
            <w:r w:rsidRPr="008739B6">
              <w:rPr>
                <w:rFonts w:asciiTheme="minorHAnsi" w:hAnsiTheme="minorHAnsi" w:cstheme="minorHAnsi"/>
                <w:color w:val="000000" w:themeColor="text1"/>
              </w:rPr>
              <w:t>Participants t</w:t>
            </w:r>
            <w:r>
              <w:rPr>
                <w:rFonts w:asciiTheme="minorHAnsi" w:hAnsiTheme="minorHAnsi" w:cstheme="minorHAnsi"/>
                <w:color w:val="000000" w:themeColor="text1"/>
              </w:rPr>
              <w:t>o</w:t>
            </w:r>
            <w:r w:rsidRPr="008739B6">
              <w:rPr>
                <w:rFonts w:asciiTheme="minorHAnsi" w:hAnsiTheme="minorHAnsi" w:cstheme="minorHAnsi"/>
                <w:color w:val="000000" w:themeColor="text1"/>
              </w:rPr>
              <w:t xml:space="preserve"> </w:t>
            </w:r>
            <w:r w:rsidRPr="008739B6">
              <w:rPr>
                <w:rFonts w:asciiTheme="minorHAnsi" w:hAnsiTheme="minorHAnsi" w:cstheme="minorHAnsi"/>
                <w:color w:val="212022"/>
              </w:rPr>
              <w:t>use insect repellent which repels ticks</w:t>
            </w:r>
            <w:r>
              <w:rPr>
                <w:rFonts w:asciiTheme="minorHAnsi" w:hAnsiTheme="minorHAnsi" w:cstheme="minorHAnsi"/>
                <w:color w:val="212022"/>
              </w:rPr>
              <w:t>.</w:t>
            </w:r>
          </w:p>
          <w:p w14:paraId="6162B3DC" w14:textId="6063529B" w:rsidR="008739B6" w:rsidRPr="008739B6" w:rsidRDefault="008739B6" w:rsidP="008739B6">
            <w:pPr>
              <w:ind w:left="30"/>
              <w:rPr>
                <w:rFonts w:asciiTheme="minorHAnsi" w:hAnsiTheme="minorHAnsi" w:cstheme="minorHAnsi"/>
                <w:color w:val="212022"/>
              </w:rPr>
            </w:pPr>
            <w:r>
              <w:rPr>
                <w:rFonts w:asciiTheme="minorHAnsi" w:hAnsiTheme="minorHAnsi" w:cstheme="minorHAnsi"/>
                <w:color w:val="212022"/>
              </w:rPr>
              <w:t>To w</w:t>
            </w:r>
            <w:r w:rsidRPr="008739B6">
              <w:rPr>
                <w:rFonts w:asciiTheme="minorHAnsi" w:hAnsiTheme="minorHAnsi" w:cstheme="minorHAnsi"/>
                <w:color w:val="212022"/>
              </w:rPr>
              <w:t>ear light colour clothing so ticks are easier to spot</w:t>
            </w:r>
            <w:r>
              <w:rPr>
                <w:rFonts w:asciiTheme="minorHAnsi" w:hAnsiTheme="minorHAnsi" w:cstheme="minorHAnsi"/>
                <w:color w:val="212022"/>
              </w:rPr>
              <w:t>.</w:t>
            </w:r>
          </w:p>
          <w:p w14:paraId="5A1B0C0F" w14:textId="77777777" w:rsidR="008739B6" w:rsidRDefault="008739B6" w:rsidP="008739B6">
            <w:pPr>
              <w:ind w:left="30"/>
              <w:rPr>
                <w:rFonts w:asciiTheme="minorHAnsi" w:hAnsiTheme="minorHAnsi" w:cstheme="minorHAnsi"/>
                <w:color w:val="212022"/>
              </w:rPr>
            </w:pPr>
            <w:r>
              <w:rPr>
                <w:rFonts w:asciiTheme="minorHAnsi" w:hAnsiTheme="minorHAnsi" w:cstheme="minorHAnsi"/>
                <w:color w:val="212022"/>
              </w:rPr>
              <w:t>C</w:t>
            </w:r>
            <w:r w:rsidRPr="008739B6">
              <w:rPr>
                <w:rFonts w:asciiTheme="minorHAnsi" w:hAnsiTheme="minorHAnsi" w:cstheme="minorHAnsi"/>
                <w:color w:val="212022"/>
              </w:rPr>
              <w:t>arry out a tick check after you’ve</w:t>
            </w:r>
            <w:r w:rsidRPr="008739B6">
              <w:rPr>
                <w:rStyle w:val="apple-converted-space"/>
                <w:rFonts w:asciiTheme="minorHAnsi" w:hAnsiTheme="minorHAnsi" w:cstheme="minorHAnsi"/>
                <w:color w:val="212022"/>
              </w:rPr>
              <w:t> </w:t>
            </w:r>
            <w:r w:rsidRPr="008739B6">
              <w:rPr>
                <w:rFonts w:asciiTheme="minorHAnsi" w:hAnsiTheme="minorHAnsi" w:cstheme="minorHAnsi"/>
                <w:color w:val="393FA1"/>
              </w:rPr>
              <w:t>been</w:t>
            </w:r>
            <w:r w:rsidRPr="008739B6">
              <w:rPr>
                <w:rStyle w:val="apple-converted-space"/>
                <w:rFonts w:asciiTheme="minorHAnsi" w:hAnsiTheme="minorHAnsi" w:cstheme="minorHAnsi"/>
                <w:color w:val="212022"/>
              </w:rPr>
              <w:t> </w:t>
            </w:r>
            <w:r w:rsidRPr="008739B6">
              <w:rPr>
                <w:rFonts w:asciiTheme="minorHAnsi" w:hAnsiTheme="minorHAnsi" w:cstheme="minorHAnsi"/>
                <w:color w:val="212022"/>
              </w:rPr>
              <w:t>outside - look and feel for attached ticks on you</w:t>
            </w:r>
            <w:r>
              <w:rPr>
                <w:rFonts w:asciiTheme="minorHAnsi" w:hAnsiTheme="minorHAnsi" w:cstheme="minorHAnsi"/>
                <w:color w:val="212022"/>
              </w:rPr>
              <w:t>.</w:t>
            </w:r>
          </w:p>
          <w:p w14:paraId="60765CE7" w14:textId="32BFC224" w:rsidR="00EA78AA" w:rsidRPr="008739B6" w:rsidRDefault="00EA78AA" w:rsidP="008739B6">
            <w:pPr>
              <w:ind w:left="30"/>
              <w:rPr>
                <w:rFonts w:asciiTheme="minorHAnsi" w:hAnsiTheme="minorHAnsi" w:cstheme="minorHAnsi"/>
                <w:color w:val="212022"/>
              </w:rPr>
            </w:pPr>
            <w:r>
              <w:rPr>
                <w:rFonts w:asciiTheme="minorHAnsi" w:hAnsiTheme="minorHAnsi" w:cstheme="minorHAnsi"/>
                <w:color w:val="212022"/>
              </w:rPr>
              <w:t xml:space="preserve">Use the fly net on the hammock to avoid insects </w:t>
            </w:r>
          </w:p>
        </w:tc>
        <w:tc>
          <w:tcPr>
            <w:tcW w:w="3402" w:type="dxa"/>
          </w:tcPr>
          <w:p w14:paraId="37D70494" w14:textId="77777777" w:rsidR="008739B6" w:rsidRPr="00AC14C7" w:rsidRDefault="008739B6" w:rsidP="008739B6">
            <w:pPr>
              <w:autoSpaceDE w:val="0"/>
              <w:autoSpaceDN w:val="0"/>
              <w:adjustRightInd w:val="0"/>
              <w:rPr>
                <w:rFonts w:asciiTheme="minorHAnsi" w:hAnsiTheme="minorHAnsi" w:cstheme="minorHAnsi"/>
                <w:color w:val="000000"/>
              </w:rPr>
            </w:pPr>
          </w:p>
        </w:tc>
      </w:tr>
    </w:tbl>
    <w:p w14:paraId="3AD85C62" w14:textId="6614CA20" w:rsidR="007E2B0C" w:rsidRPr="00AC14C7" w:rsidRDefault="007E2B0C">
      <w:pPr>
        <w:rPr>
          <w:rFonts w:asciiTheme="minorHAnsi" w:hAnsiTheme="minorHAnsi" w:cstheme="minorHAnsi"/>
        </w:rPr>
      </w:pPr>
    </w:p>
    <w:tbl>
      <w:tblPr>
        <w:tblStyle w:val="TableGrid"/>
        <w:tblW w:w="15451" w:type="dxa"/>
        <w:tblInd w:w="-714" w:type="dxa"/>
        <w:tblLook w:val="04A0" w:firstRow="1" w:lastRow="0" w:firstColumn="1" w:lastColumn="0" w:noHBand="0" w:noVBand="1"/>
      </w:tblPr>
      <w:tblGrid>
        <w:gridCol w:w="3119"/>
        <w:gridCol w:w="1985"/>
        <w:gridCol w:w="1984"/>
        <w:gridCol w:w="5103"/>
        <w:gridCol w:w="3260"/>
      </w:tblGrid>
      <w:tr w:rsidR="007E2B0C" w:rsidRPr="00AC14C7" w14:paraId="0E12B949" w14:textId="77777777" w:rsidTr="00040D99">
        <w:tc>
          <w:tcPr>
            <w:tcW w:w="3119" w:type="dxa"/>
            <w:vAlign w:val="center"/>
          </w:tcPr>
          <w:p w14:paraId="50C921BB" w14:textId="3ACF395C" w:rsidR="007E2B0C" w:rsidRPr="00AC14C7" w:rsidRDefault="007E2B0C" w:rsidP="00C00712">
            <w:pPr>
              <w:rPr>
                <w:rFonts w:asciiTheme="minorHAnsi" w:hAnsiTheme="minorHAnsi" w:cstheme="minorHAnsi"/>
              </w:rPr>
            </w:pPr>
            <w:r w:rsidRPr="00AC14C7">
              <w:rPr>
                <w:rFonts w:asciiTheme="minorHAnsi" w:hAnsiTheme="minorHAnsi" w:cstheme="minorHAnsi"/>
              </w:rPr>
              <w:t>Weather – hot / cold days</w:t>
            </w:r>
          </w:p>
        </w:tc>
        <w:tc>
          <w:tcPr>
            <w:tcW w:w="1985" w:type="dxa"/>
            <w:vAlign w:val="center"/>
          </w:tcPr>
          <w:p w14:paraId="4F1FDD99"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Risk of sunburn, heat exhaustion and dehydration; or hypothermia during activity</w:t>
            </w:r>
          </w:p>
        </w:tc>
        <w:tc>
          <w:tcPr>
            <w:tcW w:w="1984" w:type="dxa"/>
            <w:vAlign w:val="center"/>
          </w:tcPr>
          <w:p w14:paraId="1485082F" w14:textId="77777777" w:rsidR="007E2B0C" w:rsidRPr="00AC14C7" w:rsidRDefault="007E2B0C" w:rsidP="00C00712">
            <w:pPr>
              <w:rPr>
                <w:rFonts w:asciiTheme="minorHAnsi" w:hAnsiTheme="minorHAnsi" w:cstheme="minorHAnsi"/>
              </w:rPr>
            </w:pPr>
            <w:r w:rsidRPr="00AC14C7">
              <w:rPr>
                <w:rFonts w:asciiTheme="minorHAnsi" w:hAnsiTheme="minorHAnsi" w:cstheme="minorHAnsi"/>
              </w:rPr>
              <w:t>Participants</w:t>
            </w:r>
          </w:p>
        </w:tc>
        <w:tc>
          <w:tcPr>
            <w:tcW w:w="5103" w:type="dxa"/>
            <w:vAlign w:val="center"/>
          </w:tcPr>
          <w:p w14:paraId="4E979F22"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Ensure regular water breaks are taken.</w:t>
            </w:r>
          </w:p>
          <w:p w14:paraId="29C0ADB3" w14:textId="77777777" w:rsidR="007E2B0C" w:rsidRPr="00AC14C7" w:rsidRDefault="007E2B0C" w:rsidP="00C00712">
            <w:pPr>
              <w:autoSpaceDE w:val="0"/>
              <w:autoSpaceDN w:val="0"/>
              <w:adjustRightInd w:val="0"/>
              <w:rPr>
                <w:rFonts w:asciiTheme="minorHAnsi" w:hAnsiTheme="minorHAnsi" w:cstheme="minorHAnsi"/>
              </w:rPr>
            </w:pPr>
            <w:r w:rsidRPr="00AC14C7">
              <w:rPr>
                <w:rFonts w:asciiTheme="minorHAnsi" w:hAnsiTheme="minorHAnsi" w:cstheme="minorHAnsi"/>
              </w:rPr>
              <w:t>If it is hot, ensure participants wear sun cream and hats and there is a shaded area available.</w:t>
            </w:r>
          </w:p>
          <w:p w14:paraId="0064EB8B" w14:textId="49059B69" w:rsidR="00EA78AA" w:rsidRDefault="007E2B0C" w:rsidP="00C00712">
            <w:pPr>
              <w:autoSpaceDE w:val="0"/>
              <w:autoSpaceDN w:val="0"/>
              <w:adjustRightInd w:val="0"/>
              <w:rPr>
                <w:rFonts w:asciiTheme="minorHAnsi" w:hAnsiTheme="minorHAnsi" w:cstheme="minorHAnsi"/>
                <w:color w:val="000000" w:themeColor="text1"/>
              </w:rPr>
            </w:pPr>
            <w:r w:rsidRPr="00AC14C7">
              <w:rPr>
                <w:rFonts w:asciiTheme="minorHAnsi" w:hAnsiTheme="minorHAnsi" w:cstheme="minorHAnsi"/>
              </w:rPr>
              <w:t>If it is cold, ensure participants are wearing suitable clothing to keep warm</w:t>
            </w:r>
            <w:r w:rsidR="00361592">
              <w:rPr>
                <w:rFonts w:asciiTheme="minorHAnsi" w:hAnsiTheme="minorHAnsi" w:cstheme="minorHAnsi"/>
              </w:rPr>
              <w:t xml:space="preserve"> and have appropriate tog sleeping bags for weather</w:t>
            </w:r>
            <w:r w:rsidR="00EA78AA">
              <w:rPr>
                <w:rFonts w:asciiTheme="minorHAnsi" w:hAnsiTheme="minorHAnsi" w:cstheme="minorHAnsi"/>
                <w:color w:val="000000" w:themeColor="text1"/>
              </w:rPr>
              <w:t xml:space="preserve"> conditions over night</w:t>
            </w:r>
          </w:p>
          <w:p w14:paraId="5FD47767" w14:textId="28E70053" w:rsidR="00361592" w:rsidRPr="00361592" w:rsidRDefault="00EA78AA" w:rsidP="00C00712">
            <w:pPr>
              <w:autoSpaceDE w:val="0"/>
              <w:autoSpaceDN w:val="0"/>
              <w:adjustRightInd w:val="0"/>
              <w:rPr>
                <w:rFonts w:asciiTheme="minorHAnsi" w:hAnsiTheme="minorHAnsi" w:cstheme="minorHAnsi"/>
              </w:rPr>
            </w:pPr>
            <w:r>
              <w:rPr>
                <w:rFonts w:asciiTheme="minorHAnsi" w:hAnsiTheme="minorHAnsi" w:cstheme="minorHAnsi"/>
                <w:color w:val="000000" w:themeColor="text1"/>
              </w:rPr>
              <w:t>Use the supplied rain tarp cover over all hammocks if rain likely.</w:t>
            </w:r>
          </w:p>
        </w:tc>
        <w:tc>
          <w:tcPr>
            <w:tcW w:w="3260" w:type="dxa"/>
          </w:tcPr>
          <w:p w14:paraId="74F5A047" w14:textId="77777777" w:rsidR="007E2B0C" w:rsidRPr="00AC14C7" w:rsidRDefault="007E2B0C" w:rsidP="00C00712">
            <w:pPr>
              <w:autoSpaceDE w:val="0"/>
              <w:autoSpaceDN w:val="0"/>
              <w:adjustRightInd w:val="0"/>
              <w:rPr>
                <w:rFonts w:asciiTheme="minorHAnsi" w:hAnsiTheme="minorHAnsi" w:cstheme="minorHAnsi"/>
              </w:rPr>
            </w:pPr>
          </w:p>
        </w:tc>
      </w:tr>
      <w:tr w:rsidR="00F2200B" w:rsidRPr="00AC14C7" w14:paraId="08302225" w14:textId="77777777" w:rsidTr="00040D99">
        <w:tc>
          <w:tcPr>
            <w:tcW w:w="3119" w:type="dxa"/>
            <w:vAlign w:val="center"/>
          </w:tcPr>
          <w:p w14:paraId="5FCFA87E" w14:textId="19AE6FAF" w:rsidR="00F2200B" w:rsidRPr="00AC14C7" w:rsidRDefault="00F2200B" w:rsidP="00C00712">
            <w:pPr>
              <w:rPr>
                <w:rFonts w:asciiTheme="minorHAnsi" w:hAnsiTheme="minorHAnsi" w:cstheme="minorHAnsi"/>
              </w:rPr>
            </w:pPr>
            <w:r>
              <w:rPr>
                <w:rFonts w:asciiTheme="minorHAnsi" w:hAnsiTheme="minorHAnsi" w:cstheme="minorHAnsi"/>
              </w:rPr>
              <w:t xml:space="preserve">Health and </w:t>
            </w:r>
            <w:r w:rsidR="005A1A99">
              <w:rPr>
                <w:rFonts w:asciiTheme="minorHAnsi" w:hAnsiTheme="minorHAnsi" w:cstheme="minorHAnsi"/>
              </w:rPr>
              <w:t>hygiene</w:t>
            </w:r>
          </w:p>
        </w:tc>
        <w:tc>
          <w:tcPr>
            <w:tcW w:w="1985" w:type="dxa"/>
            <w:vAlign w:val="center"/>
          </w:tcPr>
          <w:p w14:paraId="3C7FDF7C" w14:textId="7B2C3A4D"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10AD7F9A" w14:textId="4F96B474" w:rsidR="00F2200B" w:rsidRPr="00AC14C7" w:rsidRDefault="00F2200B" w:rsidP="00C00712">
            <w:pPr>
              <w:rPr>
                <w:rFonts w:asciiTheme="minorHAnsi" w:hAnsiTheme="minorHAnsi" w:cstheme="minorHAnsi"/>
              </w:rPr>
            </w:pPr>
            <w:r>
              <w:rPr>
                <w:rFonts w:asciiTheme="minorHAnsi" w:hAnsiTheme="minorHAnsi" w:cstheme="minorHAnsi"/>
              </w:rPr>
              <w:t>Participants</w:t>
            </w:r>
          </w:p>
        </w:tc>
        <w:tc>
          <w:tcPr>
            <w:tcW w:w="5103" w:type="dxa"/>
            <w:vAlign w:val="center"/>
          </w:tcPr>
          <w:p w14:paraId="60C3DACF" w14:textId="264FFDEE" w:rsidR="00F2200B" w:rsidRPr="00F2200B" w:rsidRDefault="00F2200B" w:rsidP="00F2200B">
            <w:pPr>
              <w:autoSpaceDE w:val="0"/>
              <w:autoSpaceDN w:val="0"/>
              <w:adjustRightInd w:val="0"/>
              <w:rPr>
                <w:rFonts w:asciiTheme="minorHAnsi" w:hAnsiTheme="minorHAnsi" w:cstheme="minorHAnsi"/>
              </w:rPr>
            </w:pPr>
            <w:r>
              <w:rPr>
                <w:rFonts w:asciiTheme="minorHAnsi" w:hAnsiTheme="minorHAnsi" w:cstheme="minorHAnsi"/>
              </w:rPr>
              <w:t>Using designated toilet areas for wild camping area</w:t>
            </w:r>
            <w:r w:rsidR="005A1A99">
              <w:rPr>
                <w:rFonts w:asciiTheme="minorHAnsi" w:hAnsiTheme="minorHAnsi" w:cstheme="minorHAnsi"/>
              </w:rPr>
              <w:t xml:space="preserve"> only</w:t>
            </w:r>
            <w:r>
              <w:rPr>
                <w:rFonts w:asciiTheme="minorHAnsi" w:hAnsiTheme="minorHAnsi" w:cstheme="minorHAnsi"/>
              </w:rPr>
              <w:t>.</w:t>
            </w:r>
          </w:p>
          <w:p w14:paraId="04518B0F" w14:textId="73118A52" w:rsidR="00F2200B" w:rsidRP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 xml:space="preserve">Water </w:t>
            </w:r>
            <w:r w:rsidR="005A1A99">
              <w:rPr>
                <w:rFonts w:asciiTheme="minorHAnsi" w:hAnsiTheme="minorHAnsi" w:cstheme="minorHAnsi"/>
              </w:rPr>
              <w:t xml:space="preserve">to </w:t>
            </w:r>
            <w:r w:rsidR="00EA78AA">
              <w:rPr>
                <w:rFonts w:asciiTheme="minorHAnsi" w:hAnsiTheme="minorHAnsi" w:cstheme="minorHAnsi"/>
              </w:rPr>
              <w:t xml:space="preserve">be </w:t>
            </w:r>
            <w:r w:rsidRPr="00F2200B">
              <w:rPr>
                <w:rFonts w:asciiTheme="minorHAnsi" w:hAnsiTheme="minorHAnsi" w:cstheme="minorHAnsi"/>
              </w:rPr>
              <w:t>available for hand washing prior to</w:t>
            </w:r>
          </w:p>
          <w:p w14:paraId="47507D2A" w14:textId="77777777" w:rsidR="00F2200B" w:rsidRP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preparation and eating of food</w:t>
            </w:r>
          </w:p>
          <w:p w14:paraId="6566B6DD" w14:textId="66D4678D" w:rsidR="00F2200B" w:rsidRDefault="00F2200B" w:rsidP="00F2200B">
            <w:pPr>
              <w:autoSpaceDE w:val="0"/>
              <w:autoSpaceDN w:val="0"/>
              <w:adjustRightInd w:val="0"/>
              <w:rPr>
                <w:rFonts w:asciiTheme="minorHAnsi" w:hAnsiTheme="minorHAnsi" w:cstheme="minorHAnsi"/>
              </w:rPr>
            </w:pPr>
            <w:r w:rsidRPr="00F2200B">
              <w:rPr>
                <w:rFonts w:asciiTheme="minorHAnsi" w:hAnsiTheme="minorHAnsi" w:cstheme="minorHAnsi"/>
              </w:rPr>
              <w:t xml:space="preserve">Participants </w:t>
            </w:r>
            <w:r w:rsidR="00040D99">
              <w:rPr>
                <w:rFonts w:asciiTheme="minorHAnsi" w:hAnsiTheme="minorHAnsi" w:cstheme="minorHAnsi"/>
              </w:rPr>
              <w:t xml:space="preserve">to be </w:t>
            </w:r>
            <w:r w:rsidRPr="00F2200B">
              <w:rPr>
                <w:rFonts w:asciiTheme="minorHAnsi" w:hAnsiTheme="minorHAnsi" w:cstheme="minorHAnsi"/>
              </w:rPr>
              <w:t>reminded of the importance of</w:t>
            </w:r>
            <w:r w:rsidR="00040D99">
              <w:rPr>
                <w:rFonts w:asciiTheme="minorHAnsi" w:hAnsiTheme="minorHAnsi" w:cstheme="minorHAnsi"/>
              </w:rPr>
              <w:t xml:space="preserve"> </w:t>
            </w:r>
            <w:r w:rsidRPr="00F2200B">
              <w:rPr>
                <w:rFonts w:asciiTheme="minorHAnsi" w:hAnsiTheme="minorHAnsi" w:cstheme="minorHAnsi"/>
              </w:rPr>
              <w:t>washing whilst camping.</w:t>
            </w:r>
          </w:p>
          <w:p w14:paraId="30821CA5" w14:textId="77777777" w:rsidR="005A1A99" w:rsidRDefault="005A1A99" w:rsidP="005A1A99">
            <w:pPr>
              <w:autoSpaceDE w:val="0"/>
              <w:autoSpaceDN w:val="0"/>
              <w:adjustRightInd w:val="0"/>
              <w:rPr>
                <w:rFonts w:asciiTheme="minorHAnsi" w:hAnsiTheme="minorHAnsi" w:cstheme="minorHAnsi"/>
              </w:rPr>
            </w:pPr>
            <w:r>
              <w:rPr>
                <w:rFonts w:asciiTheme="minorHAnsi" w:hAnsiTheme="minorHAnsi" w:cstheme="minorHAnsi"/>
              </w:rPr>
              <w:t xml:space="preserve">Leaders to fill the water container in the </w:t>
            </w:r>
            <w:proofErr w:type="spellStart"/>
            <w:r>
              <w:rPr>
                <w:rFonts w:asciiTheme="minorHAnsi" w:hAnsiTheme="minorHAnsi" w:cstheme="minorHAnsi"/>
              </w:rPr>
              <w:t>portaloo</w:t>
            </w:r>
            <w:proofErr w:type="spellEnd"/>
            <w:r>
              <w:rPr>
                <w:rFonts w:asciiTheme="minorHAnsi" w:hAnsiTheme="minorHAnsi" w:cstheme="minorHAnsi"/>
              </w:rPr>
              <w:t xml:space="preserve"> within shed prior to event.</w:t>
            </w:r>
          </w:p>
          <w:p w14:paraId="0A91B00D" w14:textId="77777777" w:rsidR="005A1A99" w:rsidRPr="00F2200B" w:rsidRDefault="005A1A99" w:rsidP="005A1A99">
            <w:pPr>
              <w:autoSpaceDE w:val="0"/>
              <w:autoSpaceDN w:val="0"/>
              <w:adjustRightInd w:val="0"/>
              <w:rPr>
                <w:rFonts w:asciiTheme="minorHAnsi" w:hAnsiTheme="minorHAnsi" w:cstheme="minorHAnsi"/>
              </w:rPr>
            </w:pPr>
            <w:r w:rsidRPr="00F2200B">
              <w:rPr>
                <w:rFonts w:asciiTheme="minorHAnsi" w:hAnsiTheme="minorHAnsi" w:cstheme="minorHAnsi"/>
              </w:rPr>
              <w:t>The</w:t>
            </w:r>
            <w:r>
              <w:rPr>
                <w:rFonts w:asciiTheme="minorHAnsi" w:hAnsiTheme="minorHAnsi" w:cstheme="minorHAnsi"/>
              </w:rPr>
              <w:t>se</w:t>
            </w:r>
            <w:r w:rsidRPr="00F2200B">
              <w:rPr>
                <w:rFonts w:asciiTheme="minorHAnsi" w:hAnsiTheme="minorHAnsi" w:cstheme="minorHAnsi"/>
              </w:rPr>
              <w:t xml:space="preserve"> facilities are checked on a regular basis by</w:t>
            </w:r>
          </w:p>
          <w:p w14:paraId="6D2E7ECE" w14:textId="77777777" w:rsidR="005A1A99" w:rsidRDefault="005A1A99" w:rsidP="005A1A99">
            <w:pPr>
              <w:autoSpaceDE w:val="0"/>
              <w:autoSpaceDN w:val="0"/>
              <w:adjustRightInd w:val="0"/>
              <w:rPr>
                <w:rFonts w:asciiTheme="minorHAnsi" w:hAnsiTheme="minorHAnsi" w:cstheme="minorHAnsi"/>
              </w:rPr>
            </w:pPr>
            <w:r w:rsidRPr="00F2200B">
              <w:rPr>
                <w:rFonts w:asciiTheme="minorHAnsi" w:hAnsiTheme="minorHAnsi" w:cstheme="minorHAnsi"/>
              </w:rPr>
              <w:t>the Leaders</w:t>
            </w:r>
            <w:r>
              <w:rPr>
                <w:rFonts w:asciiTheme="minorHAnsi" w:hAnsiTheme="minorHAnsi" w:cstheme="minorHAnsi"/>
              </w:rPr>
              <w:t xml:space="preserve">. </w:t>
            </w:r>
          </w:p>
          <w:p w14:paraId="3AEB0921" w14:textId="02666D8C" w:rsidR="005A1A99" w:rsidRDefault="005A1A99" w:rsidP="005A1A99">
            <w:pPr>
              <w:autoSpaceDE w:val="0"/>
              <w:autoSpaceDN w:val="0"/>
              <w:adjustRightInd w:val="0"/>
              <w:rPr>
                <w:rFonts w:asciiTheme="minorHAnsi" w:hAnsiTheme="minorHAnsi" w:cstheme="minorHAnsi"/>
              </w:rPr>
            </w:pPr>
            <w:r>
              <w:rPr>
                <w:rFonts w:asciiTheme="minorHAnsi" w:hAnsiTheme="minorHAnsi" w:cstheme="minorHAnsi"/>
              </w:rPr>
              <w:lastRenderedPageBreak/>
              <w:t xml:space="preserve">Waste from the </w:t>
            </w:r>
            <w:proofErr w:type="spellStart"/>
            <w:r>
              <w:rPr>
                <w:rFonts w:asciiTheme="minorHAnsi" w:hAnsiTheme="minorHAnsi" w:cstheme="minorHAnsi"/>
              </w:rPr>
              <w:t>portaloo</w:t>
            </w:r>
            <w:proofErr w:type="spellEnd"/>
            <w:r>
              <w:rPr>
                <w:rFonts w:asciiTheme="minorHAnsi" w:hAnsiTheme="minorHAnsi" w:cstheme="minorHAnsi"/>
              </w:rPr>
              <w:t xml:space="preserve"> is to be disposed of down adult toilet in the main toilet block </w:t>
            </w:r>
            <w:r w:rsidR="00EA78AA">
              <w:rPr>
                <w:rFonts w:asciiTheme="minorHAnsi" w:hAnsiTheme="minorHAnsi" w:cstheme="minorHAnsi"/>
              </w:rPr>
              <w:t>as needed during and at the end of the camp.</w:t>
            </w:r>
          </w:p>
          <w:p w14:paraId="6B04EB78" w14:textId="2829C91B" w:rsidR="005A1A99" w:rsidRPr="00AC14C7" w:rsidRDefault="005A1A99" w:rsidP="00F2200B">
            <w:pPr>
              <w:autoSpaceDE w:val="0"/>
              <w:autoSpaceDN w:val="0"/>
              <w:adjustRightInd w:val="0"/>
              <w:rPr>
                <w:rFonts w:asciiTheme="minorHAnsi" w:hAnsiTheme="minorHAnsi" w:cstheme="minorHAnsi"/>
              </w:rPr>
            </w:pPr>
            <w:r>
              <w:rPr>
                <w:rFonts w:asciiTheme="minorHAnsi" w:hAnsiTheme="minorHAnsi" w:cstheme="minorHAnsi"/>
              </w:rPr>
              <w:t>Leav</w:t>
            </w:r>
            <w:r w:rsidR="00EA78AA">
              <w:rPr>
                <w:rFonts w:asciiTheme="minorHAnsi" w:hAnsiTheme="minorHAnsi" w:cstheme="minorHAnsi"/>
              </w:rPr>
              <w:t>e</w:t>
            </w:r>
            <w:r>
              <w:rPr>
                <w:rFonts w:asciiTheme="minorHAnsi" w:hAnsiTheme="minorHAnsi" w:cstheme="minorHAnsi"/>
              </w:rPr>
              <w:t xml:space="preserve"> the </w:t>
            </w:r>
            <w:proofErr w:type="spellStart"/>
            <w:r>
              <w:rPr>
                <w:rFonts w:asciiTheme="minorHAnsi" w:hAnsiTheme="minorHAnsi" w:cstheme="minorHAnsi"/>
              </w:rPr>
              <w:t>portaloo</w:t>
            </w:r>
            <w:proofErr w:type="spellEnd"/>
            <w:r>
              <w:rPr>
                <w:rFonts w:asciiTheme="minorHAnsi" w:hAnsiTheme="minorHAnsi" w:cstheme="minorHAnsi"/>
              </w:rPr>
              <w:t xml:space="preserve"> clean and tidy for next users.</w:t>
            </w:r>
          </w:p>
        </w:tc>
        <w:tc>
          <w:tcPr>
            <w:tcW w:w="3260" w:type="dxa"/>
          </w:tcPr>
          <w:p w14:paraId="36CA4119"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00B44672" w14:textId="77777777" w:rsidTr="00040D99">
        <w:tc>
          <w:tcPr>
            <w:tcW w:w="3119" w:type="dxa"/>
            <w:vAlign w:val="center"/>
          </w:tcPr>
          <w:p w14:paraId="4A8DE384" w14:textId="77777777" w:rsidR="00F2200B" w:rsidRPr="00AC14C7" w:rsidRDefault="00F2200B" w:rsidP="00C00712">
            <w:pPr>
              <w:rPr>
                <w:rFonts w:asciiTheme="minorHAnsi" w:hAnsiTheme="minorHAnsi" w:cstheme="minorHAnsi"/>
              </w:rPr>
            </w:pPr>
          </w:p>
        </w:tc>
        <w:tc>
          <w:tcPr>
            <w:tcW w:w="1985" w:type="dxa"/>
            <w:vAlign w:val="center"/>
          </w:tcPr>
          <w:p w14:paraId="405E1A11"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751AD337" w14:textId="77777777" w:rsidR="00F2200B" w:rsidRPr="00AC14C7" w:rsidRDefault="00F2200B" w:rsidP="00C00712">
            <w:pPr>
              <w:rPr>
                <w:rFonts w:asciiTheme="minorHAnsi" w:hAnsiTheme="minorHAnsi" w:cstheme="minorHAnsi"/>
              </w:rPr>
            </w:pPr>
          </w:p>
        </w:tc>
        <w:tc>
          <w:tcPr>
            <w:tcW w:w="5103" w:type="dxa"/>
            <w:vAlign w:val="center"/>
          </w:tcPr>
          <w:p w14:paraId="2125EB67" w14:textId="59DC6348" w:rsidR="00F2200B" w:rsidRPr="00AC14C7" w:rsidRDefault="00F2200B" w:rsidP="00C00712">
            <w:pPr>
              <w:autoSpaceDE w:val="0"/>
              <w:autoSpaceDN w:val="0"/>
              <w:adjustRightInd w:val="0"/>
              <w:rPr>
                <w:rFonts w:asciiTheme="minorHAnsi" w:hAnsiTheme="minorHAnsi" w:cstheme="minorHAnsi"/>
              </w:rPr>
            </w:pPr>
          </w:p>
        </w:tc>
        <w:tc>
          <w:tcPr>
            <w:tcW w:w="3260" w:type="dxa"/>
          </w:tcPr>
          <w:p w14:paraId="46C4A329"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611D01B3" w14:textId="77777777" w:rsidTr="00040D99">
        <w:tc>
          <w:tcPr>
            <w:tcW w:w="3119" w:type="dxa"/>
            <w:vAlign w:val="center"/>
          </w:tcPr>
          <w:p w14:paraId="0C39B61F" w14:textId="77777777" w:rsidR="00F2200B" w:rsidRPr="00AC14C7" w:rsidRDefault="00F2200B" w:rsidP="00C00712">
            <w:pPr>
              <w:rPr>
                <w:rFonts w:asciiTheme="minorHAnsi" w:hAnsiTheme="minorHAnsi" w:cstheme="minorHAnsi"/>
              </w:rPr>
            </w:pPr>
          </w:p>
        </w:tc>
        <w:tc>
          <w:tcPr>
            <w:tcW w:w="1985" w:type="dxa"/>
            <w:vAlign w:val="center"/>
          </w:tcPr>
          <w:p w14:paraId="1D0C86ED"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04A0E667" w14:textId="77777777" w:rsidR="00F2200B" w:rsidRPr="00AC14C7" w:rsidRDefault="00F2200B" w:rsidP="00C00712">
            <w:pPr>
              <w:rPr>
                <w:rFonts w:asciiTheme="minorHAnsi" w:hAnsiTheme="minorHAnsi" w:cstheme="minorHAnsi"/>
              </w:rPr>
            </w:pPr>
          </w:p>
        </w:tc>
        <w:tc>
          <w:tcPr>
            <w:tcW w:w="5103" w:type="dxa"/>
            <w:vAlign w:val="center"/>
          </w:tcPr>
          <w:p w14:paraId="2BB3A8A7" w14:textId="77777777" w:rsidR="00F2200B" w:rsidRPr="00AC14C7" w:rsidRDefault="00F2200B" w:rsidP="00C00712">
            <w:pPr>
              <w:autoSpaceDE w:val="0"/>
              <w:autoSpaceDN w:val="0"/>
              <w:adjustRightInd w:val="0"/>
              <w:rPr>
                <w:rFonts w:asciiTheme="minorHAnsi" w:hAnsiTheme="minorHAnsi" w:cstheme="minorHAnsi"/>
              </w:rPr>
            </w:pPr>
          </w:p>
        </w:tc>
        <w:tc>
          <w:tcPr>
            <w:tcW w:w="3260" w:type="dxa"/>
          </w:tcPr>
          <w:p w14:paraId="2659E117" w14:textId="77777777" w:rsidR="00F2200B" w:rsidRPr="00AC14C7" w:rsidRDefault="00F2200B" w:rsidP="00C00712">
            <w:pPr>
              <w:autoSpaceDE w:val="0"/>
              <w:autoSpaceDN w:val="0"/>
              <w:adjustRightInd w:val="0"/>
              <w:rPr>
                <w:rFonts w:asciiTheme="minorHAnsi" w:hAnsiTheme="minorHAnsi" w:cstheme="minorHAnsi"/>
              </w:rPr>
            </w:pPr>
          </w:p>
        </w:tc>
      </w:tr>
      <w:tr w:rsidR="00F2200B" w:rsidRPr="00AC14C7" w14:paraId="4A007ED5" w14:textId="77777777" w:rsidTr="00040D99">
        <w:tc>
          <w:tcPr>
            <w:tcW w:w="3119" w:type="dxa"/>
            <w:vAlign w:val="center"/>
          </w:tcPr>
          <w:p w14:paraId="30D721C5" w14:textId="77777777" w:rsidR="00F2200B" w:rsidRPr="00AC14C7" w:rsidRDefault="00F2200B" w:rsidP="00C00712">
            <w:pPr>
              <w:rPr>
                <w:rFonts w:asciiTheme="minorHAnsi" w:hAnsiTheme="minorHAnsi" w:cstheme="minorHAnsi"/>
              </w:rPr>
            </w:pPr>
          </w:p>
        </w:tc>
        <w:tc>
          <w:tcPr>
            <w:tcW w:w="1985" w:type="dxa"/>
            <w:vAlign w:val="center"/>
          </w:tcPr>
          <w:p w14:paraId="48375211" w14:textId="77777777" w:rsidR="00F2200B" w:rsidRPr="00AC14C7" w:rsidRDefault="00F2200B" w:rsidP="00C00712">
            <w:pPr>
              <w:autoSpaceDE w:val="0"/>
              <w:autoSpaceDN w:val="0"/>
              <w:adjustRightInd w:val="0"/>
              <w:rPr>
                <w:rFonts w:asciiTheme="minorHAnsi" w:hAnsiTheme="minorHAnsi" w:cstheme="minorHAnsi"/>
              </w:rPr>
            </w:pPr>
          </w:p>
        </w:tc>
        <w:tc>
          <w:tcPr>
            <w:tcW w:w="1984" w:type="dxa"/>
            <w:vAlign w:val="center"/>
          </w:tcPr>
          <w:p w14:paraId="0D54254E" w14:textId="77777777" w:rsidR="00F2200B" w:rsidRPr="00AC14C7" w:rsidRDefault="00F2200B" w:rsidP="00C00712">
            <w:pPr>
              <w:rPr>
                <w:rFonts w:asciiTheme="minorHAnsi" w:hAnsiTheme="minorHAnsi" w:cstheme="minorHAnsi"/>
              </w:rPr>
            </w:pPr>
          </w:p>
        </w:tc>
        <w:tc>
          <w:tcPr>
            <w:tcW w:w="5103" w:type="dxa"/>
            <w:vAlign w:val="center"/>
          </w:tcPr>
          <w:p w14:paraId="7027CD9E" w14:textId="77777777" w:rsidR="00F2200B" w:rsidRPr="00AC14C7" w:rsidRDefault="00F2200B" w:rsidP="00C00712">
            <w:pPr>
              <w:autoSpaceDE w:val="0"/>
              <w:autoSpaceDN w:val="0"/>
              <w:adjustRightInd w:val="0"/>
              <w:rPr>
                <w:rFonts w:asciiTheme="minorHAnsi" w:hAnsiTheme="minorHAnsi" w:cstheme="minorHAnsi"/>
              </w:rPr>
            </w:pPr>
          </w:p>
        </w:tc>
        <w:tc>
          <w:tcPr>
            <w:tcW w:w="3260" w:type="dxa"/>
          </w:tcPr>
          <w:p w14:paraId="42080DA6" w14:textId="77777777" w:rsidR="00F2200B" w:rsidRPr="00AC14C7" w:rsidRDefault="00F2200B" w:rsidP="00C00712">
            <w:pPr>
              <w:autoSpaceDE w:val="0"/>
              <w:autoSpaceDN w:val="0"/>
              <w:adjustRightInd w:val="0"/>
              <w:rPr>
                <w:rFonts w:asciiTheme="minorHAnsi" w:hAnsiTheme="minorHAnsi" w:cstheme="minorHAnsi"/>
              </w:rPr>
            </w:pPr>
          </w:p>
        </w:tc>
      </w:tr>
    </w:tbl>
    <w:p w14:paraId="6F3EE419" w14:textId="2003C7B9" w:rsidR="00F65765" w:rsidRPr="00AC14C7" w:rsidRDefault="00F65765">
      <w:pPr>
        <w:rPr>
          <w:rFonts w:asciiTheme="minorHAnsi" w:hAnsiTheme="minorHAnsi" w:cstheme="minorHAnsi"/>
          <w:color w:val="000000"/>
        </w:rPr>
      </w:pPr>
    </w:p>
    <w:sectPr w:rsidR="00F65765" w:rsidRPr="00AC14C7" w:rsidSect="001A4938">
      <w:headerReference w:type="even" r:id="rId7"/>
      <w:headerReference w:type="default" r:id="rId8"/>
      <w:footerReference w:type="even" r:id="rId9"/>
      <w:footerReference w:type="default" r:id="rId10"/>
      <w:headerReference w:type="first" r:id="rId11"/>
      <w:footerReference w:type="first" r:id="rId12"/>
      <w:pgSz w:w="16838" w:h="11906" w:orient="landscape"/>
      <w:pgMar w:top="82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366B" w14:textId="77777777" w:rsidR="00B84A6E" w:rsidRDefault="00B84A6E" w:rsidP="001A4D08">
      <w:r>
        <w:separator/>
      </w:r>
    </w:p>
  </w:endnote>
  <w:endnote w:type="continuationSeparator" w:id="0">
    <w:p w14:paraId="10FA80F9" w14:textId="77777777" w:rsidR="00B84A6E" w:rsidRDefault="00B84A6E" w:rsidP="001A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5496" w14:textId="77777777" w:rsidR="00376CF7" w:rsidRDefault="00376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FDED" w14:textId="77777777" w:rsidR="00936E29" w:rsidRPr="001E0763" w:rsidRDefault="00936E29" w:rsidP="00936E29">
    <w:pPr>
      <w:rPr>
        <w:b/>
        <w:bCs/>
      </w:rPr>
    </w:pPr>
    <w:r w:rsidRPr="001E0763">
      <w:rPr>
        <w:b/>
        <w:bCs/>
      </w:rPr>
      <w:t xml:space="preserve">This risk assessment must be review alongside the site risk assessments at </w:t>
    </w:r>
    <w:hyperlink r:id="rId1" w:history="1">
      <w:r w:rsidRPr="001E0763">
        <w:rPr>
          <w:rStyle w:val="Hyperlink"/>
          <w:b/>
          <w:bCs/>
        </w:rPr>
        <w:t>https://glennywood.org.uk/home/risk-factsheets</w:t>
      </w:r>
    </w:hyperlink>
  </w:p>
  <w:p w14:paraId="5AB23DDE" w14:textId="44964556" w:rsidR="00936E29" w:rsidRPr="001E0763" w:rsidRDefault="00376CF7" w:rsidP="00936E29">
    <w:pPr>
      <w:jc w:val="right"/>
      <w:rPr>
        <w:rFonts w:ascii="AppleSystemUIFont" w:hAnsi="AppleSystemUIFont" w:cs="AppleSystemUIFont"/>
        <w:i/>
        <w:iCs/>
      </w:rPr>
    </w:pPr>
    <w:r>
      <w:rPr>
        <w:rFonts w:ascii="AppleSystemUIFont" w:hAnsi="AppleSystemUIFont" w:cs="AppleSystemUIFont"/>
        <w:i/>
        <w:iCs/>
      </w:rPr>
      <w:t xml:space="preserve">Created April </w:t>
    </w:r>
    <w:r>
      <w:rPr>
        <w:rFonts w:ascii="AppleSystemUIFont" w:hAnsi="AppleSystemUIFont" w:cs="AppleSystemUIFont"/>
        <w:i/>
        <w:iCs/>
      </w:rPr>
      <w:t>25</w:t>
    </w:r>
    <w:r w:rsidR="00936E29" w:rsidRPr="001E0763">
      <w:rPr>
        <w:rFonts w:ascii="AppleSystemUIFont" w:hAnsi="AppleSystemUIFont" w:cs="AppleSystemUIFont"/>
        <w:i/>
        <w:iCs/>
      </w:rPr>
      <w:t>.</w:t>
    </w:r>
  </w:p>
  <w:p w14:paraId="71A0D6A3" w14:textId="4B38557E" w:rsidR="00936E29" w:rsidRPr="00936E29" w:rsidRDefault="00936E29" w:rsidP="00936E29">
    <w:pPr>
      <w:jc w:val="right"/>
      <w:rPr>
        <w:sz w:val="20"/>
        <w:szCs w:val="20"/>
      </w:rPr>
    </w:pPr>
    <w:r w:rsidRPr="001E0763">
      <w:rPr>
        <w:rFonts w:ascii="AppleSystemUIFont" w:hAnsi="AppleSystemUIFont" w:cs="AppleSystemUIFont"/>
        <w:i/>
        <w:iCs/>
      </w:rPr>
      <w:t>Next review January 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984C" w14:textId="77777777" w:rsidR="00376CF7" w:rsidRDefault="0037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4F4C" w14:textId="77777777" w:rsidR="00B84A6E" w:rsidRDefault="00B84A6E" w:rsidP="001A4D08">
      <w:r>
        <w:separator/>
      </w:r>
    </w:p>
  </w:footnote>
  <w:footnote w:type="continuationSeparator" w:id="0">
    <w:p w14:paraId="6C83B17E" w14:textId="77777777" w:rsidR="00B84A6E" w:rsidRDefault="00B84A6E" w:rsidP="001A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5A28" w14:textId="77777777" w:rsidR="00376CF7" w:rsidRDefault="00376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AB70" w14:textId="44A10D2C" w:rsidR="001A4D08" w:rsidRDefault="001A4D08" w:rsidP="001A4D08">
    <w:pPr>
      <w:pStyle w:val="Header"/>
      <w:jc w:val="center"/>
      <w:rPr>
        <w:rFonts w:ascii="Arial" w:hAnsi="Arial" w:cs="Arial"/>
        <w:b/>
        <w:bCs/>
        <w:color w:val="000000"/>
        <w:sz w:val="40"/>
        <w:szCs w:val="40"/>
      </w:rPr>
    </w:pPr>
    <w:r>
      <w:rPr>
        <w:rFonts w:ascii="Arial" w:hAnsi="Arial" w:cs="Arial"/>
        <w:b/>
        <w:bCs/>
        <w:noProof/>
        <w:color w:val="000000"/>
        <w:sz w:val="40"/>
        <w:szCs w:val="40"/>
      </w:rPr>
      <mc:AlternateContent>
        <mc:Choice Requires="wps">
          <w:drawing>
            <wp:anchor distT="0" distB="0" distL="114300" distR="114300" simplePos="0" relativeHeight="251659264" behindDoc="0" locked="0" layoutInCell="1" allowOverlap="1" wp14:anchorId="7ADC1DFC" wp14:editId="0FF8A32B">
              <wp:simplePos x="0" y="0"/>
              <wp:positionH relativeFrom="column">
                <wp:posOffset>8172450</wp:posOffset>
              </wp:positionH>
              <wp:positionV relativeFrom="paragraph">
                <wp:posOffset>-229235</wp:posOffset>
              </wp:positionV>
              <wp:extent cx="1346200" cy="13144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346200" cy="1314450"/>
                      </a:xfrm>
                      <a:prstGeom prst="rect">
                        <a:avLst/>
                      </a:prstGeom>
                      <a:solidFill>
                        <a:schemeClr val="lt1"/>
                      </a:solidFill>
                      <a:ln w="6350">
                        <a:noFill/>
                      </a:ln>
                    </wps:spPr>
                    <wps:txbx>
                      <w:txbxContent>
                        <w:p w14:paraId="121334CE" w14:textId="77777777" w:rsidR="001A4D08" w:rsidRDefault="001A4D08" w:rsidP="001A4D08">
                          <w:r>
                            <w:rPr>
                              <w:noProof/>
                            </w:rPr>
                            <w:drawing>
                              <wp:inline distT="0" distB="0" distL="0" distR="0" wp14:anchorId="1BA371A7" wp14:editId="684BC9D7">
                                <wp:extent cx="1156970" cy="1156970"/>
                                <wp:effectExtent l="0" t="0" r="5080" b="5080"/>
                                <wp:docPr id="6" name="Picture 6"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C1DFC" id="_x0000_t202" coordsize="21600,21600" o:spt="202" path="m,l,21600r21600,l21600,xe">
              <v:stroke joinstyle="miter"/>
              <v:path gradientshapeok="t" o:connecttype="rect"/>
            </v:shapetype>
            <v:shape id="Text Box 7" o:spid="_x0000_s1027" type="#_x0000_t202" style="position:absolute;left:0;text-align:left;margin-left:643.5pt;margin-top:-18.05pt;width:106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" fillcolor="white [3201]" stroked="f" strokeweight=".5pt">
              <v:textbox>
                <w:txbxContent>
                  <w:p w14:paraId="121334CE" w14:textId="77777777" w:rsidR="001A4D08" w:rsidRDefault="001A4D08" w:rsidP="001A4D08">
                    <w:r>
                      <w:rPr>
                        <w:noProof/>
                      </w:rPr>
                      <w:drawing>
                        <wp:inline distT="0" distB="0" distL="0" distR="0" wp14:anchorId="1BA371A7" wp14:editId="684BC9D7">
                          <wp:extent cx="1156970" cy="1156970"/>
                          <wp:effectExtent l="0" t="0" r="5080" b="5080"/>
                          <wp:docPr id="6" name="Picture 6" descr="C:\Users\Phil and Kath\AppData\Local\Microsoft\Windows\INetCacheContent.Word\Bad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 and Kath\AppData\Local\Microsoft\Windows\INetCacheContent.Word\Badg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inline>
                      </w:drawing>
                    </w:r>
                  </w:p>
                </w:txbxContent>
              </v:textbox>
            </v:shape>
          </w:pict>
        </mc:Fallback>
      </mc:AlternateContent>
    </w:r>
    <w:r w:rsidRPr="00A15147">
      <w:rPr>
        <w:rFonts w:ascii="Arial" w:hAnsi="Arial" w:cs="Arial"/>
        <w:b/>
        <w:bCs/>
        <w:color w:val="000000"/>
        <w:sz w:val="40"/>
        <w:szCs w:val="40"/>
      </w:rPr>
      <w:t>RISK ASSESSMENT</w:t>
    </w:r>
    <w:r>
      <w:rPr>
        <w:rFonts w:ascii="Arial" w:hAnsi="Arial" w:cs="Arial"/>
        <w:b/>
        <w:bCs/>
        <w:color w:val="000000"/>
        <w:sz w:val="40"/>
        <w:szCs w:val="40"/>
      </w:rPr>
      <w:t xml:space="preserve"> – </w:t>
    </w:r>
  </w:p>
  <w:p w14:paraId="1DEED3FC" w14:textId="5425AE6A" w:rsidR="001A4D08" w:rsidRDefault="001A4D08" w:rsidP="001A4D08">
    <w:pPr>
      <w:pStyle w:val="Header"/>
      <w:jc w:val="center"/>
    </w:pPr>
    <w:r>
      <w:rPr>
        <w:rFonts w:ascii="Arial" w:hAnsi="Arial" w:cs="Arial"/>
        <w:b/>
        <w:bCs/>
        <w:color w:val="000000"/>
        <w:sz w:val="40"/>
        <w:szCs w:val="40"/>
      </w:rPr>
      <w:t>Forms for Glenny Wood Scout Campsite</w:t>
    </w:r>
  </w:p>
  <w:p w14:paraId="6A3DADA7" w14:textId="14310CAB" w:rsidR="001A4D08" w:rsidRDefault="001A4D08">
    <w:pPr>
      <w:pStyle w:val="Header"/>
    </w:pPr>
  </w:p>
  <w:p w14:paraId="6FEB45FF" w14:textId="77777777" w:rsidR="001A4D08" w:rsidRDefault="001A4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9CBC" w14:textId="77777777" w:rsidR="00376CF7" w:rsidRDefault="00376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3181"/>
    <w:multiLevelType w:val="hybridMultilevel"/>
    <w:tmpl w:val="D6A8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A214C"/>
    <w:multiLevelType w:val="hybridMultilevel"/>
    <w:tmpl w:val="1958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613E6"/>
    <w:multiLevelType w:val="multilevel"/>
    <w:tmpl w:val="0BB6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5839">
    <w:abstractNumId w:val="0"/>
  </w:num>
  <w:num w:numId="2" w16cid:durableId="722406746">
    <w:abstractNumId w:val="1"/>
  </w:num>
  <w:num w:numId="3" w16cid:durableId="133248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47"/>
    <w:rsid w:val="00040D99"/>
    <w:rsid w:val="00052327"/>
    <w:rsid w:val="001676EB"/>
    <w:rsid w:val="001A4938"/>
    <w:rsid w:val="001A4D08"/>
    <w:rsid w:val="00247D71"/>
    <w:rsid w:val="002D4847"/>
    <w:rsid w:val="002F7456"/>
    <w:rsid w:val="00337A36"/>
    <w:rsid w:val="00361592"/>
    <w:rsid w:val="00361A45"/>
    <w:rsid w:val="00376CF7"/>
    <w:rsid w:val="004569E5"/>
    <w:rsid w:val="00477109"/>
    <w:rsid w:val="004E7416"/>
    <w:rsid w:val="004F115B"/>
    <w:rsid w:val="005A1A99"/>
    <w:rsid w:val="005B79E7"/>
    <w:rsid w:val="006C2241"/>
    <w:rsid w:val="00732BDF"/>
    <w:rsid w:val="007B45F9"/>
    <w:rsid w:val="007E2B0C"/>
    <w:rsid w:val="008213FC"/>
    <w:rsid w:val="00846EF1"/>
    <w:rsid w:val="008739B6"/>
    <w:rsid w:val="008854B3"/>
    <w:rsid w:val="008B521D"/>
    <w:rsid w:val="008C7163"/>
    <w:rsid w:val="009123E2"/>
    <w:rsid w:val="00936E29"/>
    <w:rsid w:val="009B2721"/>
    <w:rsid w:val="00A15147"/>
    <w:rsid w:val="00A75E6A"/>
    <w:rsid w:val="00AC14C7"/>
    <w:rsid w:val="00AD11DE"/>
    <w:rsid w:val="00B069D8"/>
    <w:rsid w:val="00B84A6E"/>
    <w:rsid w:val="00B92447"/>
    <w:rsid w:val="00BA293A"/>
    <w:rsid w:val="00C72B74"/>
    <w:rsid w:val="00D071BF"/>
    <w:rsid w:val="00D623E3"/>
    <w:rsid w:val="00D84D0F"/>
    <w:rsid w:val="00DF033B"/>
    <w:rsid w:val="00E827A1"/>
    <w:rsid w:val="00E9458D"/>
    <w:rsid w:val="00E97548"/>
    <w:rsid w:val="00EA78AA"/>
    <w:rsid w:val="00F2200B"/>
    <w:rsid w:val="00F6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0F42"/>
  <w15:chartTrackingRefBased/>
  <w15:docId w15:val="{C0A21A7D-5613-44F6-87C7-782C442E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6EB"/>
    <w:pPr>
      <w:ind w:left="720"/>
      <w:contextualSpacing/>
    </w:pPr>
  </w:style>
  <w:style w:type="paragraph" w:styleId="Header">
    <w:name w:val="header"/>
    <w:basedOn w:val="Normal"/>
    <w:link w:val="HeaderChar"/>
    <w:uiPriority w:val="99"/>
    <w:unhideWhenUsed/>
    <w:rsid w:val="001A4D08"/>
    <w:pPr>
      <w:tabs>
        <w:tab w:val="center" w:pos="4513"/>
        <w:tab w:val="right" w:pos="9026"/>
      </w:tabs>
    </w:pPr>
  </w:style>
  <w:style w:type="character" w:customStyle="1" w:styleId="HeaderChar">
    <w:name w:val="Header Char"/>
    <w:basedOn w:val="DefaultParagraphFont"/>
    <w:link w:val="Header"/>
    <w:uiPriority w:val="99"/>
    <w:rsid w:val="001A4D08"/>
  </w:style>
  <w:style w:type="paragraph" w:styleId="Footer">
    <w:name w:val="footer"/>
    <w:basedOn w:val="Normal"/>
    <w:link w:val="FooterChar"/>
    <w:uiPriority w:val="99"/>
    <w:unhideWhenUsed/>
    <w:rsid w:val="001A4D08"/>
    <w:pPr>
      <w:tabs>
        <w:tab w:val="center" w:pos="4513"/>
        <w:tab w:val="right" w:pos="9026"/>
      </w:tabs>
    </w:pPr>
  </w:style>
  <w:style w:type="character" w:customStyle="1" w:styleId="FooterChar">
    <w:name w:val="Footer Char"/>
    <w:basedOn w:val="DefaultParagraphFont"/>
    <w:link w:val="Footer"/>
    <w:uiPriority w:val="99"/>
    <w:rsid w:val="001A4D08"/>
  </w:style>
  <w:style w:type="character" w:styleId="Hyperlink">
    <w:name w:val="Hyperlink"/>
    <w:basedOn w:val="DefaultParagraphFont"/>
    <w:uiPriority w:val="99"/>
    <w:unhideWhenUsed/>
    <w:rsid w:val="00936E29"/>
    <w:rPr>
      <w:color w:val="0563C1" w:themeColor="hyperlink"/>
      <w:u w:val="single"/>
    </w:rPr>
  </w:style>
  <w:style w:type="paragraph" w:styleId="NormalWeb">
    <w:name w:val="Normal (Web)"/>
    <w:basedOn w:val="Normal"/>
    <w:uiPriority w:val="99"/>
    <w:unhideWhenUsed/>
    <w:rsid w:val="007B45F9"/>
    <w:pPr>
      <w:spacing w:before="100" w:beforeAutospacing="1" w:after="100" w:afterAutospacing="1"/>
    </w:pPr>
  </w:style>
  <w:style w:type="character" w:customStyle="1" w:styleId="apple-converted-space">
    <w:name w:val="apple-converted-space"/>
    <w:basedOn w:val="DefaultParagraphFont"/>
    <w:rsid w:val="0087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683">
      <w:bodyDiv w:val="1"/>
      <w:marLeft w:val="0"/>
      <w:marRight w:val="0"/>
      <w:marTop w:val="0"/>
      <w:marBottom w:val="0"/>
      <w:divBdr>
        <w:top w:val="none" w:sz="0" w:space="0" w:color="auto"/>
        <w:left w:val="none" w:sz="0" w:space="0" w:color="auto"/>
        <w:bottom w:val="none" w:sz="0" w:space="0" w:color="auto"/>
        <w:right w:val="none" w:sz="0" w:space="0" w:color="auto"/>
      </w:divBdr>
    </w:div>
    <w:div w:id="372390933">
      <w:bodyDiv w:val="1"/>
      <w:marLeft w:val="0"/>
      <w:marRight w:val="0"/>
      <w:marTop w:val="0"/>
      <w:marBottom w:val="0"/>
      <w:divBdr>
        <w:top w:val="none" w:sz="0" w:space="0" w:color="auto"/>
        <w:left w:val="none" w:sz="0" w:space="0" w:color="auto"/>
        <w:bottom w:val="none" w:sz="0" w:space="0" w:color="auto"/>
        <w:right w:val="none" w:sz="0" w:space="0" w:color="auto"/>
      </w:divBdr>
    </w:div>
    <w:div w:id="911428012">
      <w:bodyDiv w:val="1"/>
      <w:marLeft w:val="0"/>
      <w:marRight w:val="0"/>
      <w:marTop w:val="0"/>
      <w:marBottom w:val="0"/>
      <w:divBdr>
        <w:top w:val="none" w:sz="0" w:space="0" w:color="auto"/>
        <w:left w:val="none" w:sz="0" w:space="0" w:color="auto"/>
        <w:bottom w:val="none" w:sz="0" w:space="0" w:color="auto"/>
        <w:right w:val="none" w:sz="0" w:space="0" w:color="auto"/>
      </w:divBdr>
    </w:div>
    <w:div w:id="1098911336">
      <w:bodyDiv w:val="1"/>
      <w:marLeft w:val="0"/>
      <w:marRight w:val="0"/>
      <w:marTop w:val="0"/>
      <w:marBottom w:val="0"/>
      <w:divBdr>
        <w:top w:val="none" w:sz="0" w:space="0" w:color="auto"/>
        <w:left w:val="none" w:sz="0" w:space="0" w:color="auto"/>
        <w:bottom w:val="none" w:sz="0" w:space="0" w:color="auto"/>
        <w:right w:val="none" w:sz="0" w:space="0" w:color="auto"/>
      </w:divBdr>
    </w:div>
    <w:div w:id="1747141194">
      <w:bodyDiv w:val="1"/>
      <w:marLeft w:val="0"/>
      <w:marRight w:val="0"/>
      <w:marTop w:val="0"/>
      <w:marBottom w:val="0"/>
      <w:divBdr>
        <w:top w:val="none" w:sz="0" w:space="0" w:color="auto"/>
        <w:left w:val="none" w:sz="0" w:space="0" w:color="auto"/>
        <w:bottom w:val="none" w:sz="0" w:space="0" w:color="auto"/>
        <w:right w:val="none" w:sz="0" w:space="0" w:color="auto"/>
      </w:divBdr>
    </w:div>
    <w:div w:id="1755858592">
      <w:bodyDiv w:val="1"/>
      <w:marLeft w:val="0"/>
      <w:marRight w:val="0"/>
      <w:marTop w:val="0"/>
      <w:marBottom w:val="0"/>
      <w:divBdr>
        <w:top w:val="none" w:sz="0" w:space="0" w:color="auto"/>
        <w:left w:val="none" w:sz="0" w:space="0" w:color="auto"/>
        <w:bottom w:val="none" w:sz="0" w:space="0" w:color="auto"/>
        <w:right w:val="none" w:sz="0" w:space="0" w:color="auto"/>
      </w:divBdr>
    </w:div>
    <w:div w:id="1784811549">
      <w:bodyDiv w:val="1"/>
      <w:marLeft w:val="0"/>
      <w:marRight w:val="0"/>
      <w:marTop w:val="0"/>
      <w:marBottom w:val="0"/>
      <w:divBdr>
        <w:top w:val="none" w:sz="0" w:space="0" w:color="auto"/>
        <w:left w:val="none" w:sz="0" w:space="0" w:color="auto"/>
        <w:bottom w:val="none" w:sz="0" w:space="0" w:color="auto"/>
        <w:right w:val="none" w:sz="0" w:space="0" w:color="auto"/>
      </w:divBdr>
    </w:div>
    <w:div w:id="20626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glennywood.org.uk/home/risk-factshee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Woolcock</dc:creator>
  <cp:keywords/>
  <dc:description/>
  <cp:lastModifiedBy>Phil Woolcock</cp:lastModifiedBy>
  <cp:revision>4</cp:revision>
  <dcterms:created xsi:type="dcterms:W3CDTF">2025-04-04T11:15:00Z</dcterms:created>
  <dcterms:modified xsi:type="dcterms:W3CDTF">2025-05-12T12:23:00Z</dcterms:modified>
</cp:coreProperties>
</file>